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CE4" w:rsidRPr="00064F31" w:rsidRDefault="005F64AD" w:rsidP="00064F31">
      <w:pPr>
        <w:spacing w:line="240" w:lineRule="atLeast"/>
        <w:contextualSpacing/>
        <w:rPr>
          <w:rFonts w:ascii="Times New Roman" w:hAnsi="Times New Roman"/>
          <w:b/>
          <w:sz w:val="24"/>
          <w:szCs w:val="24"/>
          <w:lang w:val="tt-RU"/>
        </w:rPr>
      </w:pPr>
      <w:r>
        <w:rPr>
          <w:rFonts w:ascii="Times New Roman" w:hAnsi="Times New Roman"/>
          <w:b/>
          <w:sz w:val="24"/>
          <w:szCs w:val="24"/>
          <w:lang w:val="tt-RU"/>
        </w:rPr>
        <w:tab/>
      </w:r>
      <w:r w:rsidR="00332CE4" w:rsidRPr="00064F31">
        <w:rPr>
          <w:rFonts w:ascii="Times New Roman" w:hAnsi="Times New Roman"/>
          <w:b/>
          <w:sz w:val="24"/>
          <w:szCs w:val="24"/>
          <w:lang w:val="tt-RU"/>
        </w:rPr>
        <w:t>11А Электив Биология</w:t>
      </w:r>
      <w:r w:rsidR="006F03DA">
        <w:rPr>
          <w:rFonts w:ascii="Times New Roman" w:hAnsi="Times New Roman"/>
          <w:b/>
          <w:sz w:val="24"/>
          <w:szCs w:val="24"/>
          <w:lang w:val="tt-RU"/>
        </w:rPr>
        <w:t xml:space="preserve"> </w:t>
      </w:r>
      <w:r w:rsidR="00404AC2">
        <w:rPr>
          <w:rFonts w:ascii="Times New Roman" w:hAnsi="Times New Roman"/>
          <w:b/>
          <w:sz w:val="24"/>
          <w:szCs w:val="24"/>
          <w:lang w:val="tt-RU"/>
        </w:rPr>
        <w:t xml:space="preserve">Четверг </w:t>
      </w:r>
      <w:r w:rsidR="00966677">
        <w:rPr>
          <w:rFonts w:ascii="Times New Roman" w:hAnsi="Times New Roman"/>
          <w:b/>
          <w:sz w:val="24"/>
          <w:szCs w:val="24"/>
          <w:lang w:val="tt-RU"/>
        </w:rPr>
        <w:t>14</w:t>
      </w:r>
      <w:bookmarkStart w:id="0" w:name="_GoBack"/>
      <w:bookmarkEnd w:id="0"/>
      <w:r w:rsidR="00404AC2">
        <w:rPr>
          <w:rFonts w:ascii="Times New Roman" w:hAnsi="Times New Roman"/>
          <w:b/>
          <w:sz w:val="24"/>
          <w:szCs w:val="24"/>
          <w:lang w:val="tt-RU"/>
        </w:rPr>
        <w:t>.05</w:t>
      </w:r>
      <w:r w:rsidR="00332CE4" w:rsidRPr="00064F31">
        <w:rPr>
          <w:rFonts w:ascii="Times New Roman" w:hAnsi="Times New Roman"/>
          <w:b/>
          <w:sz w:val="24"/>
          <w:szCs w:val="24"/>
          <w:lang w:val="tt-RU"/>
        </w:rPr>
        <w:t>.2020</w:t>
      </w:r>
      <w:r w:rsidR="00425A52">
        <w:rPr>
          <w:rFonts w:ascii="Times New Roman" w:hAnsi="Times New Roman"/>
          <w:b/>
          <w:sz w:val="24"/>
          <w:szCs w:val="24"/>
          <w:lang w:val="tt-RU"/>
        </w:rPr>
        <w:t xml:space="preserve"> </w:t>
      </w:r>
    </w:p>
    <w:p w:rsidR="00C107DF" w:rsidRPr="009F5723" w:rsidRDefault="00332CE4" w:rsidP="00C107DF">
      <w:pPr>
        <w:spacing w:line="240" w:lineRule="atLeast"/>
        <w:contextualSpacing/>
        <w:rPr>
          <w:rFonts w:ascii="Times New Roman" w:hAnsi="Times New Roman"/>
          <w:b/>
          <w:sz w:val="24"/>
          <w:szCs w:val="24"/>
          <w:lang w:val="tt-RU"/>
        </w:rPr>
      </w:pPr>
      <w:r w:rsidRPr="00064F31">
        <w:rPr>
          <w:rFonts w:ascii="Times New Roman" w:hAnsi="Times New Roman"/>
          <w:b/>
          <w:sz w:val="24"/>
          <w:szCs w:val="24"/>
          <w:lang w:val="tt-RU"/>
        </w:rPr>
        <w:tab/>
      </w:r>
      <w:r w:rsidRPr="009F5723">
        <w:rPr>
          <w:rFonts w:ascii="Times New Roman" w:hAnsi="Times New Roman"/>
          <w:b/>
          <w:sz w:val="24"/>
          <w:szCs w:val="24"/>
          <w:lang w:val="tt-RU"/>
        </w:rPr>
        <w:t>Тема.</w:t>
      </w:r>
      <w:r w:rsidRPr="009F5723">
        <w:rPr>
          <w:rFonts w:ascii="Times New Roman" w:hAnsi="Times New Roman"/>
          <w:sz w:val="24"/>
          <w:szCs w:val="24"/>
          <w:lang w:val="tt-RU"/>
        </w:rPr>
        <w:t xml:space="preserve"> </w:t>
      </w:r>
      <w:r w:rsidR="00404AC2">
        <w:rPr>
          <w:rFonts w:ascii="Times New Roman" w:hAnsi="Times New Roman"/>
          <w:sz w:val="24"/>
          <w:szCs w:val="24"/>
          <w:lang w:val="tt-RU"/>
        </w:rPr>
        <w:t>Генная инженерия</w:t>
      </w:r>
      <w:r w:rsidRPr="009F5723">
        <w:rPr>
          <w:rFonts w:ascii="Times New Roman" w:hAnsi="Times New Roman"/>
          <w:sz w:val="24"/>
          <w:szCs w:val="24"/>
          <w:lang w:val="tt-RU"/>
        </w:rPr>
        <w:t xml:space="preserve"> </w:t>
      </w:r>
      <w:r w:rsidRPr="009F5723">
        <w:rPr>
          <w:rFonts w:ascii="Times New Roman" w:hAnsi="Times New Roman"/>
          <w:b/>
          <w:sz w:val="24"/>
          <w:szCs w:val="24"/>
          <w:lang w:val="tt-RU"/>
        </w:rPr>
        <w:t>(Записать в тетрадях)</w:t>
      </w:r>
      <w:r w:rsidR="00064F31" w:rsidRPr="009F5723">
        <w:rPr>
          <w:rFonts w:ascii="Times New Roman" w:hAnsi="Times New Roman"/>
          <w:b/>
          <w:sz w:val="24"/>
          <w:szCs w:val="24"/>
          <w:lang w:val="tt-RU"/>
        </w:rPr>
        <w:t>.</w:t>
      </w:r>
    </w:p>
    <w:p w:rsidR="006F03DA" w:rsidRDefault="00425A52" w:rsidP="006F03DA">
      <w:pPr>
        <w:spacing w:line="240" w:lineRule="atLeast"/>
        <w:contextualSpacing/>
        <w:jc w:val="both"/>
        <w:rPr>
          <w:rFonts w:ascii="Times New Roman" w:eastAsia="Times New Roman" w:hAnsi="Times New Roman"/>
          <w:color w:val="222222"/>
          <w:sz w:val="24"/>
          <w:szCs w:val="24"/>
          <w:lang w:eastAsia="ru-RU"/>
        </w:rPr>
      </w:pPr>
      <w:r w:rsidRPr="009F5723">
        <w:rPr>
          <w:rFonts w:ascii="Times New Roman" w:hAnsi="Times New Roman"/>
          <w:sz w:val="24"/>
          <w:szCs w:val="24"/>
          <w:lang w:val="tt-RU"/>
        </w:rPr>
        <w:t xml:space="preserve"> </w:t>
      </w:r>
      <w:r w:rsidR="00332CE4" w:rsidRPr="009F5723">
        <w:rPr>
          <w:rFonts w:ascii="Times New Roman" w:hAnsi="Times New Roman"/>
          <w:sz w:val="24"/>
          <w:szCs w:val="24"/>
          <w:lang w:val="tt-RU"/>
        </w:rPr>
        <w:t xml:space="preserve"> Изучить материал</w:t>
      </w:r>
      <w:r w:rsidRPr="009F5723">
        <w:rPr>
          <w:rFonts w:ascii="Times New Roman" w:hAnsi="Times New Roman"/>
          <w:sz w:val="24"/>
          <w:szCs w:val="24"/>
          <w:lang w:val="tt-RU"/>
        </w:rPr>
        <w:t xml:space="preserve"> и зафиксировать у себя теорию</w:t>
      </w:r>
      <w:r w:rsidR="00300F5B" w:rsidRPr="009F5723">
        <w:rPr>
          <w:rFonts w:ascii="Times New Roman" w:hAnsi="Times New Roman"/>
          <w:sz w:val="24"/>
          <w:szCs w:val="24"/>
          <w:lang w:val="tt-RU"/>
        </w:rPr>
        <w:t xml:space="preserve">. Для сдающих </w:t>
      </w:r>
      <w:r w:rsidRPr="009F5723">
        <w:rPr>
          <w:rFonts w:ascii="Times New Roman" w:hAnsi="Times New Roman"/>
          <w:sz w:val="24"/>
          <w:szCs w:val="24"/>
          <w:lang w:val="tt-RU"/>
        </w:rPr>
        <w:t>ЕГЭ подробно изучить материал</w:t>
      </w:r>
      <w:r w:rsidR="00064F31" w:rsidRPr="009F5723">
        <w:rPr>
          <w:rFonts w:ascii="Times New Roman" w:hAnsi="Times New Roman"/>
          <w:sz w:val="24"/>
          <w:szCs w:val="24"/>
          <w:lang w:val="tt-RU"/>
        </w:rPr>
        <w:t xml:space="preserve">. </w:t>
      </w:r>
      <w:r w:rsidR="00C107DF" w:rsidRPr="009F5723">
        <w:rPr>
          <w:rFonts w:ascii="Times New Roman" w:eastAsia="Times New Roman" w:hAnsi="Times New Roman"/>
          <w:color w:val="677750"/>
          <w:kern w:val="36"/>
          <w:sz w:val="24"/>
          <w:szCs w:val="24"/>
          <w:lang w:eastAsia="ru-RU"/>
        </w:rPr>
        <w:t xml:space="preserve"> </w:t>
      </w:r>
      <w:r w:rsidR="009F5723" w:rsidRPr="009F5723">
        <w:rPr>
          <w:rFonts w:ascii="Times New Roman" w:eastAsia="Times New Roman" w:hAnsi="Times New Roman"/>
          <w:color w:val="677750"/>
          <w:kern w:val="36"/>
          <w:sz w:val="24"/>
          <w:szCs w:val="24"/>
          <w:lang w:eastAsia="ru-RU"/>
        </w:rPr>
        <w:tab/>
      </w:r>
      <w:r w:rsidR="009F5723" w:rsidRPr="009F5723">
        <w:rPr>
          <w:rFonts w:ascii="Times New Roman" w:eastAsia="Times New Roman" w:hAnsi="Times New Roman"/>
          <w:b/>
          <w:color w:val="677750"/>
          <w:kern w:val="36"/>
          <w:sz w:val="24"/>
          <w:szCs w:val="24"/>
          <w:lang w:eastAsia="ru-RU"/>
        </w:rPr>
        <w:t xml:space="preserve">1) </w:t>
      </w:r>
      <w:r w:rsidR="005F64AD" w:rsidRPr="009F5723">
        <w:rPr>
          <w:rFonts w:ascii="Times New Roman" w:eastAsia="Times New Roman" w:hAnsi="Times New Roman"/>
          <w:b/>
          <w:color w:val="222222"/>
          <w:sz w:val="24"/>
          <w:szCs w:val="24"/>
          <w:lang w:eastAsia="ru-RU"/>
        </w:rPr>
        <w:t>По ссылке:</w:t>
      </w:r>
      <w:r w:rsidR="00C107DF" w:rsidRPr="009F5723">
        <w:rPr>
          <w:rFonts w:ascii="Times New Roman" w:eastAsia="Times New Roman" w:hAnsi="Times New Roman"/>
          <w:b/>
          <w:color w:val="222222"/>
          <w:sz w:val="24"/>
          <w:szCs w:val="24"/>
          <w:lang w:eastAsia="ru-RU"/>
        </w:rPr>
        <w:tab/>
      </w:r>
      <w:r w:rsidR="006F03DA">
        <w:rPr>
          <w:rFonts w:ascii="Times New Roman" w:eastAsia="Times New Roman" w:hAnsi="Times New Roman"/>
          <w:b/>
          <w:color w:val="222222"/>
          <w:sz w:val="24"/>
          <w:szCs w:val="24"/>
          <w:lang w:eastAsia="ru-RU"/>
        </w:rPr>
        <w:t xml:space="preserve"> </w:t>
      </w:r>
      <w:r w:rsidR="009F5723">
        <w:rPr>
          <w:rFonts w:ascii="Times New Roman" w:eastAsia="Times New Roman" w:hAnsi="Times New Roman"/>
          <w:color w:val="222222"/>
          <w:sz w:val="24"/>
          <w:szCs w:val="24"/>
          <w:lang w:eastAsia="ru-RU"/>
        </w:rPr>
        <w:t xml:space="preserve"> </w:t>
      </w:r>
    </w:p>
    <w:p w:rsidR="00E97375" w:rsidRDefault="006F03DA" w:rsidP="006F03DA">
      <w:pPr>
        <w:spacing w:line="240" w:lineRule="atLeast"/>
        <w:contextualSpacing/>
        <w:jc w:val="both"/>
        <w:rPr>
          <w:rFonts w:ascii="Times New Roman" w:eastAsia="Times New Roman" w:hAnsi="Times New Roman"/>
          <w:color w:val="222222"/>
          <w:sz w:val="24"/>
          <w:szCs w:val="24"/>
          <w:lang w:eastAsia="ru-RU"/>
        </w:rPr>
      </w:pPr>
      <w:r>
        <w:rPr>
          <w:rFonts w:ascii="Times New Roman" w:eastAsia="Times New Roman" w:hAnsi="Times New Roman"/>
          <w:color w:val="222222"/>
          <w:sz w:val="24"/>
          <w:szCs w:val="24"/>
          <w:lang w:eastAsia="ru-RU"/>
        </w:rPr>
        <w:t xml:space="preserve">А) </w:t>
      </w:r>
      <w:hyperlink r:id="rId6" w:history="1"/>
      <w:r w:rsidR="00404AC2">
        <w:rPr>
          <w:color w:val="0000FF"/>
          <w:u w:val="single"/>
        </w:rPr>
        <w:t xml:space="preserve"> </w:t>
      </w:r>
      <w:r w:rsidR="00404AC2" w:rsidRPr="00404AC2">
        <w:rPr>
          <w:color w:val="0000FF"/>
          <w:u w:val="single"/>
        </w:rPr>
        <w:t>https://www.youtube.com/watch?v=NxfeIceD-L0</w:t>
      </w:r>
    </w:p>
    <w:p w:rsidR="003928FD" w:rsidRDefault="00404AC2" w:rsidP="003928FD">
      <w:pPr>
        <w:spacing w:line="240" w:lineRule="atLeast"/>
        <w:contextualSpacing/>
        <w:jc w:val="both"/>
        <w:rPr>
          <w:rFonts w:ascii="Times New Roman" w:eastAsia="Times New Roman" w:hAnsi="Times New Roman"/>
          <w:b/>
          <w:color w:val="222222"/>
          <w:sz w:val="24"/>
          <w:szCs w:val="24"/>
          <w:lang w:eastAsia="ru-RU"/>
        </w:rPr>
      </w:pPr>
      <w:r>
        <w:rPr>
          <w:rFonts w:ascii="Times New Roman" w:eastAsia="Times New Roman" w:hAnsi="Times New Roman"/>
          <w:color w:val="222222"/>
          <w:sz w:val="24"/>
          <w:szCs w:val="24"/>
          <w:lang w:eastAsia="ru-RU"/>
        </w:rPr>
        <w:t xml:space="preserve">Б) </w:t>
      </w:r>
      <w:r>
        <w:rPr>
          <w:rFonts w:ascii="Times New Roman" w:eastAsia="Times New Roman" w:hAnsi="Times New Roman"/>
          <w:b/>
          <w:color w:val="222222"/>
          <w:sz w:val="24"/>
          <w:szCs w:val="24"/>
          <w:lang w:eastAsia="ru-RU"/>
        </w:rPr>
        <w:t xml:space="preserve"> </w:t>
      </w:r>
      <w:hyperlink r:id="rId7" w:history="1">
        <w:r w:rsidRPr="00BA5BFE">
          <w:rPr>
            <w:rStyle w:val="a3"/>
            <w:rFonts w:ascii="Times New Roman" w:eastAsia="Times New Roman" w:hAnsi="Times New Roman"/>
            <w:b/>
            <w:sz w:val="24"/>
            <w:szCs w:val="24"/>
            <w:lang w:eastAsia="ru-RU"/>
          </w:rPr>
          <w:t>https://infourok.ru/urok-po-teme-gennaya-i-kletochnaya-inzheneriya-590295.html</w:t>
        </w:r>
      </w:hyperlink>
      <w:r>
        <w:rPr>
          <w:rFonts w:ascii="Times New Roman" w:eastAsia="Times New Roman" w:hAnsi="Times New Roman"/>
          <w:b/>
          <w:color w:val="222222"/>
          <w:sz w:val="24"/>
          <w:szCs w:val="24"/>
          <w:lang w:eastAsia="ru-RU"/>
        </w:rPr>
        <w:t xml:space="preserve"> </w:t>
      </w:r>
    </w:p>
    <w:p w:rsidR="003928FD" w:rsidRPr="003928FD" w:rsidRDefault="003928FD" w:rsidP="003928FD">
      <w:pPr>
        <w:spacing w:line="240" w:lineRule="atLeast"/>
        <w:contextualSpacing/>
        <w:jc w:val="both"/>
        <w:rPr>
          <w:rFonts w:ascii="Times New Roman" w:hAnsi="Times New Roman"/>
          <w:i/>
          <w:iCs/>
          <w:color w:val="333333"/>
          <w:sz w:val="24"/>
          <w:szCs w:val="24"/>
        </w:rPr>
      </w:pPr>
      <w:r>
        <w:rPr>
          <w:rFonts w:ascii="Times New Roman" w:eastAsia="Times New Roman" w:hAnsi="Times New Roman"/>
          <w:b/>
          <w:color w:val="222222"/>
          <w:sz w:val="24"/>
          <w:szCs w:val="24"/>
          <w:lang w:eastAsia="ru-RU"/>
        </w:rPr>
        <w:tab/>
      </w:r>
      <w:r w:rsidR="00564666" w:rsidRPr="003928FD">
        <w:rPr>
          <w:rFonts w:ascii="Times New Roman" w:eastAsia="Times New Roman" w:hAnsi="Times New Roman"/>
          <w:b/>
          <w:color w:val="222222"/>
          <w:sz w:val="24"/>
          <w:szCs w:val="24"/>
          <w:lang w:eastAsia="ru-RU"/>
        </w:rPr>
        <w:t>2</w:t>
      </w:r>
      <w:r w:rsidR="009F5723" w:rsidRPr="003928FD">
        <w:rPr>
          <w:rFonts w:ascii="Times New Roman" w:eastAsia="Times New Roman" w:hAnsi="Times New Roman"/>
          <w:b/>
          <w:color w:val="222222"/>
          <w:sz w:val="24"/>
          <w:szCs w:val="24"/>
          <w:lang w:eastAsia="ru-RU"/>
        </w:rPr>
        <w:t xml:space="preserve">) По записи: </w:t>
      </w:r>
      <w:r w:rsidR="00DF780F" w:rsidRPr="003928FD">
        <w:rPr>
          <w:rFonts w:ascii="Times New Roman" w:eastAsia="Times New Roman" w:hAnsi="Times New Roman"/>
          <w:b/>
          <w:color w:val="222222"/>
          <w:sz w:val="24"/>
          <w:szCs w:val="24"/>
          <w:lang w:eastAsia="ru-RU"/>
        </w:rPr>
        <w:t xml:space="preserve"> </w:t>
      </w:r>
      <w:r w:rsidR="006F03DA" w:rsidRPr="003928FD">
        <w:rPr>
          <w:rFonts w:ascii="Times New Roman" w:eastAsia="Times New Roman" w:hAnsi="Times New Roman"/>
          <w:color w:val="212121"/>
          <w:kern w:val="36"/>
          <w:sz w:val="24"/>
          <w:szCs w:val="24"/>
          <w:lang w:eastAsia="ru-RU"/>
        </w:rPr>
        <w:t xml:space="preserve"> </w:t>
      </w:r>
    </w:p>
    <w:p w:rsidR="003928FD" w:rsidRPr="003928FD" w:rsidRDefault="003928FD" w:rsidP="003928FD">
      <w:pPr>
        <w:spacing w:line="240" w:lineRule="atLeast"/>
        <w:contextualSpacing/>
        <w:jc w:val="both"/>
        <w:rPr>
          <w:rFonts w:ascii="Times New Roman" w:eastAsia="Times New Roman" w:hAnsi="Times New Roman"/>
          <w:color w:val="222222"/>
          <w:sz w:val="24"/>
          <w:szCs w:val="24"/>
          <w:lang w:eastAsia="ru-RU"/>
        </w:rPr>
      </w:pPr>
      <w:r w:rsidRPr="003928FD">
        <w:rPr>
          <w:rFonts w:ascii="Times New Roman" w:hAnsi="Times New Roman"/>
          <w:i/>
          <w:iCs/>
          <w:color w:val="333333"/>
          <w:sz w:val="24"/>
          <w:szCs w:val="24"/>
        </w:rPr>
        <w:tab/>
        <w:t>1. Генная инженерия. Цели генной инженерии.</w:t>
      </w:r>
      <w:r w:rsidRPr="003928FD">
        <w:rPr>
          <w:rFonts w:ascii="Times New Roman" w:eastAsia="Times New Roman" w:hAnsi="Times New Roman"/>
          <w:color w:val="222222"/>
          <w:sz w:val="24"/>
          <w:szCs w:val="24"/>
          <w:lang w:eastAsia="ru-RU"/>
        </w:rPr>
        <w:t xml:space="preserve"> </w:t>
      </w:r>
      <w:r w:rsidRPr="003928FD">
        <w:rPr>
          <w:rFonts w:ascii="Times New Roman" w:eastAsia="Times New Roman" w:hAnsi="Times New Roman"/>
          <w:color w:val="333333"/>
          <w:sz w:val="24"/>
          <w:szCs w:val="24"/>
          <w:lang w:eastAsia="ru-RU"/>
        </w:rPr>
        <w:t xml:space="preserve">Генная инженерия – это совокупность методов, позволяющих посредством операций </w:t>
      </w:r>
      <w:proofErr w:type="spellStart"/>
      <w:r w:rsidRPr="003928FD">
        <w:rPr>
          <w:rFonts w:ascii="Times New Roman" w:eastAsia="Times New Roman" w:hAnsi="Times New Roman"/>
          <w:color w:val="333333"/>
          <w:sz w:val="24"/>
          <w:szCs w:val="24"/>
          <w:lang w:eastAsia="ru-RU"/>
        </w:rPr>
        <w:t>in</w:t>
      </w:r>
      <w:proofErr w:type="spellEnd"/>
      <w:r w:rsidRPr="003928FD">
        <w:rPr>
          <w:rFonts w:ascii="Times New Roman" w:eastAsia="Times New Roman" w:hAnsi="Times New Roman"/>
          <w:color w:val="333333"/>
          <w:sz w:val="24"/>
          <w:szCs w:val="24"/>
          <w:lang w:eastAsia="ru-RU"/>
        </w:rPr>
        <w:t xml:space="preserve"> </w:t>
      </w:r>
      <w:proofErr w:type="spellStart"/>
      <w:r w:rsidRPr="003928FD">
        <w:rPr>
          <w:rFonts w:ascii="Times New Roman" w:eastAsia="Times New Roman" w:hAnsi="Times New Roman"/>
          <w:color w:val="333333"/>
          <w:sz w:val="24"/>
          <w:szCs w:val="24"/>
          <w:lang w:eastAsia="ru-RU"/>
        </w:rPr>
        <w:t>vitro</w:t>
      </w:r>
      <w:proofErr w:type="spellEnd"/>
      <w:r w:rsidRPr="003928FD">
        <w:rPr>
          <w:rFonts w:ascii="Times New Roman" w:eastAsia="Times New Roman" w:hAnsi="Times New Roman"/>
          <w:color w:val="333333"/>
          <w:sz w:val="24"/>
          <w:szCs w:val="24"/>
          <w:lang w:eastAsia="ru-RU"/>
        </w:rPr>
        <w:t xml:space="preserve"> (в пробирке, вне организма), переносить генетическую информацию из одного организма в другой. Цель генной инженерии в получении клеток (в первую очередь бактериальных), способных в промышленных масштабах нарабатывать некоторые “человеческие” белки; в возможности преодолевать межвидовые барьеры и передавать отдельные наследственные признаки одних организмов другим (использование в селекции растений, животных).</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sidRPr="003928FD">
        <w:rPr>
          <w:rFonts w:ascii="Times New Roman" w:eastAsia="Times New Roman" w:hAnsi="Times New Roman"/>
          <w:i/>
          <w:iCs/>
          <w:color w:val="333333"/>
          <w:sz w:val="24"/>
          <w:szCs w:val="24"/>
          <w:lang w:eastAsia="ru-RU"/>
        </w:rPr>
        <w:tab/>
        <w:t>2. История генной инженерии.</w:t>
      </w:r>
      <w:r>
        <w:rPr>
          <w:rFonts w:ascii="Times New Roman" w:eastAsia="Times New Roman" w:hAnsi="Times New Roman"/>
          <w:i/>
          <w:iCs/>
          <w:color w:val="333333"/>
          <w:sz w:val="24"/>
          <w:szCs w:val="24"/>
          <w:lang w:eastAsia="ru-RU"/>
        </w:rPr>
        <w:t xml:space="preserve"> </w:t>
      </w:r>
      <w:r w:rsidRPr="003928FD">
        <w:rPr>
          <w:rFonts w:ascii="Times New Roman" w:eastAsia="Times New Roman" w:hAnsi="Times New Roman"/>
          <w:color w:val="333333"/>
          <w:sz w:val="24"/>
          <w:szCs w:val="24"/>
          <w:lang w:eastAsia="ru-RU"/>
        </w:rPr>
        <w:t xml:space="preserve">Формальной датой рождения генной инженерии считают 1972 год. В этот год группа исследователей во главе с американским биохимиком Полом Бергом, работавшим в </w:t>
      </w:r>
      <w:proofErr w:type="spellStart"/>
      <w:r w:rsidRPr="003928FD">
        <w:rPr>
          <w:rFonts w:ascii="Times New Roman" w:eastAsia="Times New Roman" w:hAnsi="Times New Roman"/>
          <w:color w:val="333333"/>
          <w:sz w:val="24"/>
          <w:szCs w:val="24"/>
          <w:lang w:eastAsia="ru-RU"/>
        </w:rPr>
        <w:t>Стэнфордском</w:t>
      </w:r>
      <w:proofErr w:type="spellEnd"/>
      <w:r w:rsidRPr="003928FD">
        <w:rPr>
          <w:rFonts w:ascii="Times New Roman" w:eastAsia="Times New Roman" w:hAnsi="Times New Roman"/>
          <w:color w:val="333333"/>
          <w:sz w:val="24"/>
          <w:szCs w:val="24"/>
          <w:lang w:eastAsia="ru-RU"/>
        </w:rPr>
        <w:t xml:space="preserve"> университете, что неподалеку от Сан-Франциско в Калифорнии, сообщила о создании вне организма первой рекомбинантной ДНК. Ее еще называют гибридной, т.к. она состоит из ДНК-фрагментов различных организмов. </w:t>
      </w:r>
      <w:proofErr w:type="gramStart"/>
      <w:r w:rsidRPr="003928FD">
        <w:rPr>
          <w:rFonts w:ascii="Times New Roman" w:eastAsia="Times New Roman" w:hAnsi="Times New Roman"/>
          <w:color w:val="333333"/>
          <w:sz w:val="24"/>
          <w:szCs w:val="24"/>
          <w:lang w:eastAsia="ru-RU"/>
        </w:rPr>
        <w:t>Первая рекомбинантная молекула ДНК состояла из фрагментов кишечной палочки (E.</w:t>
      </w:r>
      <w:proofErr w:type="gramEnd"/>
      <w:r w:rsidRPr="003928FD">
        <w:rPr>
          <w:rFonts w:ascii="Times New Roman" w:eastAsia="Times New Roman" w:hAnsi="Times New Roman"/>
          <w:color w:val="333333"/>
          <w:sz w:val="24"/>
          <w:szCs w:val="24"/>
          <w:lang w:eastAsia="ru-RU"/>
        </w:rPr>
        <w:t xml:space="preserve"> </w:t>
      </w:r>
      <w:proofErr w:type="spellStart"/>
      <w:proofErr w:type="gramStart"/>
      <w:r w:rsidRPr="003928FD">
        <w:rPr>
          <w:rFonts w:ascii="Times New Roman" w:eastAsia="Times New Roman" w:hAnsi="Times New Roman"/>
          <w:color w:val="333333"/>
          <w:sz w:val="24"/>
          <w:szCs w:val="24"/>
          <w:lang w:eastAsia="ru-RU"/>
        </w:rPr>
        <w:t>Coli</w:t>
      </w:r>
      <w:proofErr w:type="spellEnd"/>
      <w:r w:rsidRPr="003928FD">
        <w:rPr>
          <w:rFonts w:ascii="Times New Roman" w:eastAsia="Times New Roman" w:hAnsi="Times New Roman"/>
          <w:color w:val="333333"/>
          <w:sz w:val="24"/>
          <w:szCs w:val="24"/>
          <w:lang w:eastAsia="ru-RU"/>
        </w:rPr>
        <w:t xml:space="preserve"> – </w:t>
      </w:r>
      <w:proofErr w:type="spellStart"/>
      <w:r w:rsidRPr="003928FD">
        <w:rPr>
          <w:rFonts w:ascii="Times New Roman" w:eastAsia="Times New Roman" w:hAnsi="Times New Roman"/>
          <w:color w:val="333333"/>
          <w:sz w:val="24"/>
          <w:szCs w:val="24"/>
          <w:lang w:eastAsia="ru-RU"/>
        </w:rPr>
        <w:t>Escherihia</w:t>
      </w:r>
      <w:proofErr w:type="spellEnd"/>
      <w:r w:rsidRPr="003928FD">
        <w:rPr>
          <w:rFonts w:ascii="Times New Roman" w:eastAsia="Times New Roman" w:hAnsi="Times New Roman"/>
          <w:color w:val="333333"/>
          <w:sz w:val="24"/>
          <w:szCs w:val="24"/>
          <w:lang w:eastAsia="ru-RU"/>
        </w:rPr>
        <w:t xml:space="preserve"> </w:t>
      </w:r>
      <w:proofErr w:type="spellStart"/>
      <w:r w:rsidRPr="003928FD">
        <w:rPr>
          <w:rFonts w:ascii="Times New Roman" w:eastAsia="Times New Roman" w:hAnsi="Times New Roman"/>
          <w:color w:val="333333"/>
          <w:sz w:val="24"/>
          <w:szCs w:val="24"/>
          <w:lang w:eastAsia="ru-RU"/>
        </w:rPr>
        <w:t>coli</w:t>
      </w:r>
      <w:proofErr w:type="spellEnd"/>
      <w:r w:rsidRPr="003928FD">
        <w:rPr>
          <w:rFonts w:ascii="Times New Roman" w:eastAsia="Times New Roman" w:hAnsi="Times New Roman"/>
          <w:color w:val="333333"/>
          <w:sz w:val="24"/>
          <w:szCs w:val="24"/>
          <w:lang w:eastAsia="ru-RU"/>
        </w:rPr>
        <w:t>), группы генов самой этой бактерии и полной ДНК вируса SV40, вызывающего развитие опухолей у обезьяны.</w:t>
      </w:r>
      <w:proofErr w:type="gramEnd"/>
      <w:r w:rsidRPr="003928FD">
        <w:rPr>
          <w:rFonts w:ascii="Times New Roman" w:eastAsia="Times New Roman" w:hAnsi="Times New Roman"/>
          <w:color w:val="333333"/>
          <w:sz w:val="24"/>
          <w:szCs w:val="24"/>
          <w:lang w:eastAsia="ru-RU"/>
        </w:rPr>
        <w:t xml:space="preserve"> Такая рекомбинантная структура теоретически могла обладать функциональной активностью в клетках, как кишечной палочки, так и обезьяны. Она могла как челнок “ходить” между бактерией и животным. За эту работу Полу Бергу в 1980 году присуждена Нобелевская премия. Основные методы генной инженерии были разработаны в начале 70-х годов прошлого (XX) века. Их суть заключается во введении в организм нового гена. Для этого создают специал</w:t>
      </w:r>
      <w:r>
        <w:rPr>
          <w:rFonts w:ascii="Times New Roman" w:eastAsia="Times New Roman" w:hAnsi="Times New Roman"/>
          <w:color w:val="333333"/>
          <w:sz w:val="24"/>
          <w:szCs w:val="24"/>
          <w:lang w:eastAsia="ru-RU"/>
        </w:rPr>
        <w:t xml:space="preserve">ьные генетические конструкции </w:t>
      </w:r>
      <w:r w:rsidRPr="003928FD">
        <w:rPr>
          <w:rFonts w:ascii="Times New Roman" w:eastAsia="Times New Roman" w:hAnsi="Times New Roman"/>
          <w:color w:val="333333"/>
          <w:sz w:val="24"/>
          <w:szCs w:val="24"/>
          <w:lang w:eastAsia="ru-RU"/>
        </w:rPr>
        <w:t xml:space="preserve">векторы, т.е. устройство для доставки нового гена в клетку. В качестве вектора используют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w:t>
      </w:r>
    </w:p>
    <w:p w:rsid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ab/>
        <w:t xml:space="preserve">Что такое </w:t>
      </w:r>
      <w:proofErr w:type="spellStart"/>
      <w:r>
        <w:rPr>
          <w:rFonts w:ascii="Times New Roman" w:eastAsia="Times New Roman" w:hAnsi="Times New Roman"/>
          <w:color w:val="333333"/>
          <w:sz w:val="24"/>
          <w:szCs w:val="24"/>
          <w:lang w:eastAsia="ru-RU"/>
        </w:rPr>
        <w:t>плазмиды</w:t>
      </w:r>
      <w:proofErr w:type="spellEnd"/>
      <w:r>
        <w:rPr>
          <w:rFonts w:ascii="Times New Roman" w:eastAsia="Times New Roman" w:hAnsi="Times New Roman"/>
          <w:color w:val="333333"/>
          <w:sz w:val="24"/>
          <w:szCs w:val="24"/>
          <w:lang w:eastAsia="ru-RU"/>
        </w:rPr>
        <w:t xml:space="preserve">? </w:t>
      </w:r>
      <w:proofErr w:type="gramStart"/>
      <w:r>
        <w:rPr>
          <w:rFonts w:ascii="Times New Roman" w:eastAsia="Times New Roman" w:hAnsi="Times New Roman"/>
          <w:color w:val="333333"/>
          <w:sz w:val="24"/>
          <w:szCs w:val="24"/>
          <w:lang w:eastAsia="ru-RU"/>
        </w:rPr>
        <w:t>(</w:t>
      </w:r>
      <w:r w:rsidRPr="003928FD">
        <w:rPr>
          <w:rFonts w:ascii="Times New Roman" w:eastAsia="Times New Roman" w:hAnsi="Times New Roman"/>
          <w:color w:val="333333"/>
          <w:sz w:val="24"/>
          <w:szCs w:val="24"/>
          <w:lang w:eastAsia="ru-RU"/>
        </w:rPr>
        <w:t xml:space="preserve">Кольцевая </w:t>
      </w:r>
      <w:proofErr w:type="spellStart"/>
      <w:r w:rsidRPr="003928FD">
        <w:rPr>
          <w:rFonts w:ascii="Times New Roman" w:eastAsia="Times New Roman" w:hAnsi="Times New Roman"/>
          <w:color w:val="333333"/>
          <w:sz w:val="24"/>
          <w:szCs w:val="24"/>
          <w:lang w:eastAsia="ru-RU"/>
        </w:rPr>
        <w:t>двухцепочечная</w:t>
      </w:r>
      <w:proofErr w:type="spellEnd"/>
      <w:r w:rsidRPr="003928FD">
        <w:rPr>
          <w:rFonts w:ascii="Times New Roman" w:eastAsia="Times New Roman" w:hAnsi="Times New Roman"/>
          <w:color w:val="333333"/>
          <w:sz w:val="24"/>
          <w:szCs w:val="24"/>
          <w:lang w:eastAsia="ru-RU"/>
        </w:rPr>
        <w:t xml:space="preserve"> молекула ДНК, которая есть в бактериальной клетке.</w:t>
      </w:r>
      <w:proofErr w:type="gramEnd"/>
      <w:r w:rsidRPr="003928FD">
        <w:rPr>
          <w:rFonts w:ascii="Times New Roman" w:eastAsia="Times New Roman" w:hAnsi="Times New Roman"/>
          <w:color w:val="333333"/>
          <w:sz w:val="24"/>
          <w:szCs w:val="24"/>
          <w:lang w:eastAsia="ru-RU"/>
        </w:rPr>
        <w:t xml:space="preserve"> </w:t>
      </w:r>
      <w:proofErr w:type="gramStart"/>
      <w:r w:rsidRPr="003928FD">
        <w:rPr>
          <w:rFonts w:ascii="Times New Roman" w:eastAsia="Times New Roman" w:hAnsi="Times New Roman"/>
          <w:color w:val="333333"/>
          <w:sz w:val="24"/>
          <w:szCs w:val="24"/>
          <w:lang w:eastAsia="ru-RU"/>
        </w:rPr>
        <w:t>(Она состоит из нескольких тысяч пар нуклеотидов)).</w:t>
      </w:r>
      <w:proofErr w:type="gramEnd"/>
      <w:r>
        <w:rPr>
          <w:rFonts w:ascii="Times New Roman" w:eastAsia="Times New Roman" w:hAnsi="Times New Roman"/>
          <w:color w:val="333333"/>
          <w:sz w:val="24"/>
          <w:szCs w:val="24"/>
          <w:lang w:eastAsia="ru-RU"/>
        </w:rPr>
        <w:t xml:space="preserve"> </w:t>
      </w:r>
      <w:r w:rsidRPr="003928FD">
        <w:rPr>
          <w:rFonts w:ascii="Times New Roman" w:eastAsia="Times New Roman" w:hAnsi="Times New Roman"/>
          <w:color w:val="333333"/>
          <w:sz w:val="24"/>
          <w:szCs w:val="24"/>
          <w:lang w:eastAsia="ru-RU"/>
        </w:rPr>
        <w:t xml:space="preserve">В бактериальной клетке, кроме основной, не покидающей клетку ДНК, может содержаться несколько различных </w:t>
      </w:r>
      <w:proofErr w:type="spellStart"/>
      <w:r w:rsidRPr="003928FD">
        <w:rPr>
          <w:rFonts w:ascii="Times New Roman" w:eastAsia="Times New Roman" w:hAnsi="Times New Roman"/>
          <w:color w:val="333333"/>
          <w:sz w:val="24"/>
          <w:szCs w:val="24"/>
          <w:lang w:eastAsia="ru-RU"/>
        </w:rPr>
        <w:t>плазмид</w:t>
      </w:r>
      <w:proofErr w:type="spellEnd"/>
      <w:r w:rsidRPr="003928FD">
        <w:rPr>
          <w:rFonts w:ascii="Times New Roman" w:eastAsia="Times New Roman" w:hAnsi="Times New Roman"/>
          <w:color w:val="333333"/>
          <w:sz w:val="24"/>
          <w:szCs w:val="24"/>
          <w:lang w:eastAsia="ru-RU"/>
        </w:rPr>
        <w:t xml:space="preserve">, которыми она обменивается с другими бактериями.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являются автономными генетическими элементами, </w:t>
      </w:r>
      <w:proofErr w:type="spellStart"/>
      <w:r w:rsidRPr="003928FD">
        <w:rPr>
          <w:rFonts w:ascii="Times New Roman" w:eastAsia="Times New Roman" w:hAnsi="Times New Roman"/>
          <w:color w:val="333333"/>
          <w:sz w:val="24"/>
          <w:szCs w:val="24"/>
          <w:lang w:eastAsia="ru-RU"/>
        </w:rPr>
        <w:t>редуплицирующимися</w:t>
      </w:r>
      <w:proofErr w:type="spellEnd"/>
      <w:r w:rsidRPr="003928FD">
        <w:rPr>
          <w:rFonts w:ascii="Times New Roman" w:eastAsia="Times New Roman" w:hAnsi="Times New Roman"/>
          <w:color w:val="333333"/>
          <w:sz w:val="24"/>
          <w:szCs w:val="24"/>
          <w:lang w:eastAsia="ru-RU"/>
        </w:rPr>
        <w:t xml:space="preserve"> в бактериальной клетке не в то же время, что основная молекула ДНК.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несут жизненно важные для бактерии гены – гены лекарственной устойчивости к антибактериальным препаратам. Бактерия, имеющая </w:t>
      </w:r>
      <w:proofErr w:type="gramStart"/>
      <w:r w:rsidRPr="003928FD">
        <w:rPr>
          <w:rFonts w:ascii="Times New Roman" w:eastAsia="Times New Roman" w:hAnsi="Times New Roman"/>
          <w:color w:val="333333"/>
          <w:sz w:val="24"/>
          <w:szCs w:val="24"/>
          <w:lang w:eastAsia="ru-RU"/>
        </w:rPr>
        <w:t>различные</w:t>
      </w:r>
      <w:proofErr w:type="gramEnd"/>
      <w:r w:rsidRPr="003928FD">
        <w:rPr>
          <w:rFonts w:ascii="Times New Roman" w:eastAsia="Times New Roman" w:hAnsi="Times New Roman"/>
          <w:color w:val="333333"/>
          <w:sz w:val="24"/>
          <w:szCs w:val="24"/>
          <w:lang w:eastAsia="ru-RU"/>
        </w:rPr>
        <w:t xml:space="preserve">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приобретает устойчивость к различным антибиотикам, к солям тяжелых металлов. Поскольку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могут переходить из одной бактериальной клетки в другую, то они быстро распространяясь среди бактерий, сохраняют им жизнь. Поэтому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называют даром природы генным инженерам.</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Pr>
          <w:rFonts w:ascii="Times New Roman" w:eastAsia="Times New Roman" w:hAnsi="Times New Roman"/>
          <w:i/>
          <w:iCs/>
          <w:color w:val="333333"/>
          <w:sz w:val="24"/>
          <w:szCs w:val="24"/>
          <w:lang w:eastAsia="ru-RU"/>
        </w:rPr>
        <w:tab/>
      </w:r>
      <w:r w:rsidRPr="003928FD">
        <w:rPr>
          <w:rFonts w:ascii="Times New Roman" w:eastAsia="Times New Roman" w:hAnsi="Times New Roman"/>
          <w:i/>
          <w:iCs/>
          <w:color w:val="333333"/>
          <w:sz w:val="24"/>
          <w:szCs w:val="24"/>
          <w:lang w:eastAsia="ru-RU"/>
        </w:rPr>
        <w:t>3. Методы генной инженерии.</w:t>
      </w:r>
      <w:r>
        <w:rPr>
          <w:rFonts w:ascii="Times New Roman" w:eastAsia="Times New Roman" w:hAnsi="Times New Roman"/>
          <w:color w:val="333333"/>
          <w:sz w:val="24"/>
          <w:szCs w:val="24"/>
          <w:lang w:eastAsia="ru-RU"/>
        </w:rPr>
        <w:t xml:space="preserve"> </w:t>
      </w:r>
      <w:r w:rsidRPr="003928FD">
        <w:rPr>
          <w:rFonts w:ascii="Times New Roman" w:eastAsia="Times New Roman" w:hAnsi="Times New Roman"/>
          <w:color w:val="333333"/>
          <w:sz w:val="24"/>
          <w:szCs w:val="24"/>
          <w:lang w:eastAsia="ru-RU"/>
        </w:rPr>
        <w:t>Наиболее распространенными методом генной инженерии является метод конструирования и переноса рекомбинантных ДНК. Этот метод включает несколько этапов.</w:t>
      </w:r>
    </w:p>
    <w:p w:rsidR="003928FD" w:rsidRPr="003928FD" w:rsidRDefault="00D86911"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Pr>
          <w:rFonts w:ascii="Times New Roman" w:eastAsia="Times New Roman" w:hAnsi="Times New Roman"/>
          <w:i/>
          <w:iCs/>
          <w:color w:val="333333"/>
          <w:sz w:val="24"/>
          <w:szCs w:val="24"/>
          <w:lang w:eastAsia="ru-RU"/>
        </w:rPr>
        <w:tab/>
        <w:t>3.</w:t>
      </w:r>
      <w:r w:rsidR="003928FD" w:rsidRPr="003928FD">
        <w:rPr>
          <w:rFonts w:ascii="Times New Roman" w:eastAsia="Times New Roman" w:hAnsi="Times New Roman"/>
          <w:i/>
          <w:iCs/>
          <w:color w:val="333333"/>
          <w:sz w:val="24"/>
          <w:szCs w:val="24"/>
          <w:lang w:eastAsia="ru-RU"/>
        </w:rPr>
        <w:t>1. Создание вектора.</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sidRPr="003928FD">
        <w:rPr>
          <w:rFonts w:ascii="Times New Roman" w:eastAsia="Times New Roman" w:hAnsi="Times New Roman"/>
          <w:color w:val="333333"/>
          <w:sz w:val="24"/>
          <w:szCs w:val="24"/>
          <w:lang w:eastAsia="ru-RU"/>
        </w:rPr>
        <w:t xml:space="preserve">Этот этап состоит из двух последовательных стадий: рестрикции и </w:t>
      </w:r>
      <w:proofErr w:type="spellStart"/>
      <w:r w:rsidRPr="003928FD">
        <w:rPr>
          <w:rFonts w:ascii="Times New Roman" w:eastAsia="Times New Roman" w:hAnsi="Times New Roman"/>
          <w:color w:val="333333"/>
          <w:sz w:val="24"/>
          <w:szCs w:val="24"/>
          <w:lang w:eastAsia="ru-RU"/>
        </w:rPr>
        <w:t>лигирования</w:t>
      </w:r>
      <w:proofErr w:type="spellEnd"/>
      <w:r w:rsidRPr="003928FD">
        <w:rPr>
          <w:rFonts w:ascii="Times New Roman" w:eastAsia="Times New Roman" w:hAnsi="Times New Roman"/>
          <w:color w:val="333333"/>
          <w:sz w:val="24"/>
          <w:szCs w:val="24"/>
          <w:lang w:eastAsia="ru-RU"/>
        </w:rPr>
        <w:t>.</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sidRPr="003928FD">
        <w:rPr>
          <w:rFonts w:ascii="Times New Roman" w:eastAsia="Times New Roman" w:hAnsi="Times New Roman"/>
          <w:b/>
          <w:bCs/>
          <w:color w:val="333333"/>
          <w:sz w:val="24"/>
          <w:szCs w:val="24"/>
          <w:lang w:eastAsia="ru-RU"/>
        </w:rPr>
        <w:t>Рестрикция</w:t>
      </w:r>
      <w:r w:rsidRPr="003928FD">
        <w:rPr>
          <w:rFonts w:ascii="Times New Roman" w:eastAsia="Times New Roman" w:hAnsi="Times New Roman"/>
          <w:color w:val="333333"/>
          <w:sz w:val="24"/>
          <w:szCs w:val="24"/>
          <w:lang w:eastAsia="ru-RU"/>
        </w:rPr>
        <w:t> – означает “разрезание”, “ограничение”. При помощи фермента</w:t>
      </w:r>
      <w:proofErr w:type="gramStart"/>
      <w:r w:rsidRPr="003928FD">
        <w:rPr>
          <w:rFonts w:ascii="Times New Roman" w:eastAsia="Times New Roman" w:hAnsi="Times New Roman"/>
          <w:color w:val="333333"/>
          <w:sz w:val="24"/>
          <w:szCs w:val="24"/>
          <w:lang w:eastAsia="ru-RU"/>
        </w:rPr>
        <w:t xml:space="preserve"> ?</w:t>
      </w:r>
      <w:proofErr w:type="gramEnd"/>
      <w:r w:rsidRPr="003928FD">
        <w:rPr>
          <w:rFonts w:ascii="Times New Roman" w:eastAsia="Times New Roman" w:hAnsi="Times New Roman"/>
          <w:color w:val="333333"/>
          <w:sz w:val="24"/>
          <w:szCs w:val="24"/>
          <w:lang w:eastAsia="ru-RU"/>
        </w:rPr>
        <w:t xml:space="preserve"> </w:t>
      </w:r>
      <w:proofErr w:type="spellStart"/>
      <w:r w:rsidRPr="003928FD">
        <w:rPr>
          <w:rFonts w:ascii="Times New Roman" w:eastAsia="Times New Roman" w:hAnsi="Times New Roman"/>
          <w:color w:val="333333"/>
          <w:sz w:val="24"/>
          <w:szCs w:val="24"/>
          <w:lang w:eastAsia="ru-RU"/>
        </w:rPr>
        <w:t>рестрикционной</w:t>
      </w:r>
      <w:proofErr w:type="spellEnd"/>
      <w:r w:rsidRPr="003928FD">
        <w:rPr>
          <w:rFonts w:ascii="Times New Roman" w:eastAsia="Times New Roman" w:hAnsi="Times New Roman"/>
          <w:color w:val="333333"/>
          <w:sz w:val="24"/>
          <w:szCs w:val="24"/>
          <w:lang w:eastAsia="ru-RU"/>
        </w:rPr>
        <w:t xml:space="preserve"> </w:t>
      </w:r>
      <w:proofErr w:type="spellStart"/>
      <w:r w:rsidRPr="003928FD">
        <w:rPr>
          <w:rFonts w:ascii="Times New Roman" w:eastAsia="Times New Roman" w:hAnsi="Times New Roman"/>
          <w:color w:val="333333"/>
          <w:sz w:val="24"/>
          <w:szCs w:val="24"/>
          <w:lang w:eastAsia="ru-RU"/>
        </w:rPr>
        <w:t>эндонуклеазы</w:t>
      </w:r>
      <w:proofErr w:type="spellEnd"/>
      <w:r w:rsidRPr="003928FD">
        <w:rPr>
          <w:rFonts w:ascii="Times New Roman" w:eastAsia="Times New Roman" w:hAnsi="Times New Roman"/>
          <w:color w:val="333333"/>
          <w:sz w:val="24"/>
          <w:szCs w:val="24"/>
          <w:lang w:eastAsia="ru-RU"/>
        </w:rPr>
        <w:t xml:space="preserve"> или </w:t>
      </w:r>
      <w:proofErr w:type="spellStart"/>
      <w:r w:rsidRPr="003928FD">
        <w:rPr>
          <w:rFonts w:ascii="Times New Roman" w:eastAsia="Times New Roman" w:hAnsi="Times New Roman"/>
          <w:color w:val="333333"/>
          <w:sz w:val="24"/>
          <w:szCs w:val="24"/>
          <w:lang w:eastAsia="ru-RU"/>
        </w:rPr>
        <w:t>рестриктазы</w:t>
      </w:r>
      <w:proofErr w:type="spellEnd"/>
      <w:r w:rsidRPr="003928FD">
        <w:rPr>
          <w:rFonts w:ascii="Times New Roman" w:eastAsia="Times New Roman" w:hAnsi="Times New Roman"/>
          <w:color w:val="333333"/>
          <w:sz w:val="24"/>
          <w:szCs w:val="24"/>
          <w:lang w:eastAsia="ru-RU"/>
        </w:rPr>
        <w:t xml:space="preserve">, открытой в 1974 году швейцарским ученым Вернером </w:t>
      </w:r>
      <w:proofErr w:type="spellStart"/>
      <w:r w:rsidRPr="003928FD">
        <w:rPr>
          <w:rFonts w:ascii="Times New Roman" w:eastAsia="Times New Roman" w:hAnsi="Times New Roman"/>
          <w:color w:val="333333"/>
          <w:sz w:val="24"/>
          <w:szCs w:val="24"/>
          <w:lang w:eastAsia="ru-RU"/>
        </w:rPr>
        <w:t>Арбером</w:t>
      </w:r>
      <w:proofErr w:type="spellEnd"/>
      <w:r w:rsidRPr="003928FD">
        <w:rPr>
          <w:rFonts w:ascii="Times New Roman" w:eastAsia="Times New Roman" w:hAnsi="Times New Roman"/>
          <w:color w:val="333333"/>
          <w:sz w:val="24"/>
          <w:szCs w:val="24"/>
          <w:lang w:eastAsia="ru-RU"/>
        </w:rPr>
        <w:t xml:space="preserve">, происходит разрезание </w:t>
      </w:r>
      <w:proofErr w:type="spellStart"/>
      <w:r w:rsidRPr="003928FD">
        <w:rPr>
          <w:rFonts w:ascii="Times New Roman" w:eastAsia="Times New Roman" w:hAnsi="Times New Roman"/>
          <w:color w:val="333333"/>
          <w:sz w:val="24"/>
          <w:szCs w:val="24"/>
          <w:lang w:eastAsia="ru-RU"/>
        </w:rPr>
        <w:t>плазмидной</w:t>
      </w:r>
      <w:proofErr w:type="spellEnd"/>
      <w:r w:rsidRPr="003928FD">
        <w:rPr>
          <w:rFonts w:ascii="Times New Roman" w:eastAsia="Times New Roman" w:hAnsi="Times New Roman"/>
          <w:color w:val="333333"/>
          <w:sz w:val="24"/>
          <w:szCs w:val="24"/>
          <w:lang w:eastAsia="ru-RU"/>
        </w:rPr>
        <w:t xml:space="preserve"> ДНК, образуется расщепленная </w:t>
      </w:r>
      <w:proofErr w:type="spellStart"/>
      <w:r w:rsidRPr="003928FD">
        <w:rPr>
          <w:rFonts w:ascii="Times New Roman" w:eastAsia="Times New Roman" w:hAnsi="Times New Roman"/>
          <w:color w:val="333333"/>
          <w:sz w:val="24"/>
          <w:szCs w:val="24"/>
          <w:lang w:eastAsia="ru-RU"/>
        </w:rPr>
        <w:t>плазмида</w:t>
      </w:r>
      <w:proofErr w:type="spellEnd"/>
      <w:r w:rsidRPr="003928FD">
        <w:rPr>
          <w:rFonts w:ascii="Times New Roman" w:eastAsia="Times New Roman" w:hAnsi="Times New Roman"/>
          <w:color w:val="333333"/>
          <w:sz w:val="24"/>
          <w:szCs w:val="24"/>
          <w:lang w:eastAsia="ru-RU"/>
        </w:rPr>
        <w:t xml:space="preserve"> с “липкими” концами ? ТТАА и ААТТ. ( Бактериальные клетки вырабатывают </w:t>
      </w:r>
      <w:proofErr w:type="spellStart"/>
      <w:r w:rsidRPr="003928FD">
        <w:rPr>
          <w:rFonts w:ascii="Times New Roman" w:eastAsia="Times New Roman" w:hAnsi="Times New Roman"/>
          <w:color w:val="333333"/>
          <w:sz w:val="24"/>
          <w:szCs w:val="24"/>
          <w:lang w:eastAsia="ru-RU"/>
        </w:rPr>
        <w:t>рестриктазы</w:t>
      </w:r>
      <w:proofErr w:type="spellEnd"/>
      <w:r w:rsidRPr="003928FD">
        <w:rPr>
          <w:rFonts w:ascii="Times New Roman" w:eastAsia="Times New Roman" w:hAnsi="Times New Roman"/>
          <w:color w:val="333333"/>
          <w:sz w:val="24"/>
          <w:szCs w:val="24"/>
          <w:lang w:eastAsia="ru-RU"/>
        </w:rPr>
        <w:t xml:space="preserve"> для разрушения инородной ДНК, чтобы защищаться от вирусной инфекции.) Этой же </w:t>
      </w:r>
      <w:proofErr w:type="spellStart"/>
      <w:r w:rsidRPr="003928FD">
        <w:rPr>
          <w:rFonts w:ascii="Times New Roman" w:eastAsia="Times New Roman" w:hAnsi="Times New Roman"/>
          <w:color w:val="333333"/>
          <w:sz w:val="24"/>
          <w:szCs w:val="24"/>
          <w:lang w:eastAsia="ru-RU"/>
        </w:rPr>
        <w:t>рестриктазой</w:t>
      </w:r>
      <w:proofErr w:type="spellEnd"/>
      <w:r w:rsidRPr="003928FD">
        <w:rPr>
          <w:rFonts w:ascii="Times New Roman" w:eastAsia="Times New Roman" w:hAnsi="Times New Roman"/>
          <w:color w:val="333333"/>
          <w:sz w:val="24"/>
          <w:szCs w:val="24"/>
          <w:lang w:eastAsia="ru-RU"/>
        </w:rPr>
        <w:t xml:space="preserve"> разрезают ДНК человека (выделенную из клетки) на множество различных фрагментов, но с одинаковыми “липкими” концами. Поскольку используется один и тот же фермент</w:t>
      </w:r>
      <w:proofErr w:type="gramStart"/>
      <w:r w:rsidRPr="003928FD">
        <w:rPr>
          <w:rFonts w:ascii="Times New Roman" w:eastAsia="Times New Roman" w:hAnsi="Times New Roman"/>
          <w:color w:val="333333"/>
          <w:sz w:val="24"/>
          <w:szCs w:val="24"/>
          <w:lang w:eastAsia="ru-RU"/>
        </w:rPr>
        <w:t xml:space="preserve"> ?</w:t>
      </w:r>
      <w:proofErr w:type="gramEnd"/>
      <w:r w:rsidRPr="003928FD">
        <w:rPr>
          <w:rFonts w:ascii="Times New Roman" w:eastAsia="Times New Roman" w:hAnsi="Times New Roman"/>
          <w:color w:val="333333"/>
          <w:sz w:val="24"/>
          <w:szCs w:val="24"/>
          <w:lang w:eastAsia="ru-RU"/>
        </w:rPr>
        <w:t xml:space="preserve"> </w:t>
      </w:r>
      <w:proofErr w:type="spellStart"/>
      <w:r w:rsidRPr="003928FD">
        <w:rPr>
          <w:rFonts w:ascii="Times New Roman" w:eastAsia="Times New Roman" w:hAnsi="Times New Roman"/>
          <w:color w:val="333333"/>
          <w:sz w:val="24"/>
          <w:szCs w:val="24"/>
          <w:lang w:eastAsia="ru-RU"/>
        </w:rPr>
        <w:t>рестриктаза</w:t>
      </w:r>
      <w:proofErr w:type="spellEnd"/>
      <w:r w:rsidRPr="003928FD">
        <w:rPr>
          <w:rFonts w:ascii="Times New Roman" w:eastAsia="Times New Roman" w:hAnsi="Times New Roman"/>
          <w:color w:val="333333"/>
          <w:sz w:val="24"/>
          <w:szCs w:val="24"/>
          <w:lang w:eastAsia="ru-RU"/>
        </w:rPr>
        <w:t xml:space="preserve"> ? “ липкие” концы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и “липкие” концы ДНК человека (чужеродный ген) будут являться комплементарными. </w:t>
      </w:r>
      <w:hyperlink r:id="rId8" w:history="1">
        <w:r w:rsidRPr="003928FD">
          <w:rPr>
            <w:rFonts w:ascii="Times New Roman" w:eastAsia="Times New Roman" w:hAnsi="Times New Roman"/>
            <w:color w:val="008738"/>
            <w:sz w:val="24"/>
            <w:szCs w:val="24"/>
            <w:u w:val="single"/>
            <w:lang w:eastAsia="ru-RU"/>
          </w:rPr>
          <w:t>&lt;Рисунок 1&gt;</w:t>
        </w:r>
      </w:hyperlink>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proofErr w:type="spellStart"/>
      <w:r w:rsidRPr="003928FD">
        <w:rPr>
          <w:rFonts w:ascii="Times New Roman" w:eastAsia="Times New Roman" w:hAnsi="Times New Roman"/>
          <w:b/>
          <w:bCs/>
          <w:color w:val="333333"/>
          <w:sz w:val="24"/>
          <w:szCs w:val="24"/>
          <w:lang w:eastAsia="ru-RU"/>
        </w:rPr>
        <w:t>Лигирование</w:t>
      </w:r>
      <w:proofErr w:type="spellEnd"/>
      <w:r w:rsidRPr="003928FD">
        <w:rPr>
          <w:rFonts w:ascii="Times New Roman" w:eastAsia="Times New Roman" w:hAnsi="Times New Roman"/>
          <w:color w:val="333333"/>
          <w:sz w:val="24"/>
          <w:szCs w:val="24"/>
          <w:lang w:eastAsia="ru-RU"/>
        </w:rPr>
        <w:t xml:space="preserve"> - “сшивание”. Фрагменты ДНК человека включают в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и их комплементарные “липкие” концы “сшивают” ферментом </w:t>
      </w:r>
      <w:proofErr w:type="spellStart"/>
      <w:r w:rsidRPr="003928FD">
        <w:rPr>
          <w:rFonts w:ascii="Times New Roman" w:eastAsia="Times New Roman" w:hAnsi="Times New Roman"/>
          <w:color w:val="333333"/>
          <w:sz w:val="24"/>
          <w:szCs w:val="24"/>
          <w:lang w:eastAsia="ru-RU"/>
        </w:rPr>
        <w:t>лигазой</w:t>
      </w:r>
      <w:proofErr w:type="spellEnd"/>
      <w:r w:rsidRPr="003928FD">
        <w:rPr>
          <w:rFonts w:ascii="Times New Roman" w:eastAsia="Times New Roman" w:hAnsi="Times New Roman"/>
          <w:color w:val="333333"/>
          <w:sz w:val="24"/>
          <w:szCs w:val="24"/>
          <w:lang w:eastAsia="ru-RU"/>
        </w:rPr>
        <w:t xml:space="preserve">. Образуется рекомбинантная </w:t>
      </w:r>
      <w:proofErr w:type="spellStart"/>
      <w:r w:rsidRPr="003928FD">
        <w:rPr>
          <w:rFonts w:ascii="Times New Roman" w:eastAsia="Times New Roman" w:hAnsi="Times New Roman"/>
          <w:color w:val="333333"/>
          <w:sz w:val="24"/>
          <w:szCs w:val="24"/>
          <w:lang w:eastAsia="ru-RU"/>
        </w:rPr>
        <w:t>плазмида</w:t>
      </w:r>
      <w:proofErr w:type="spellEnd"/>
      <w:r w:rsidRPr="003928FD">
        <w:rPr>
          <w:rFonts w:ascii="Times New Roman" w:eastAsia="Times New Roman" w:hAnsi="Times New Roman"/>
          <w:color w:val="333333"/>
          <w:sz w:val="24"/>
          <w:szCs w:val="24"/>
          <w:lang w:eastAsia="ru-RU"/>
        </w:rPr>
        <w:t>.</w:t>
      </w:r>
      <w:hyperlink r:id="rId9" w:history="1">
        <w:r w:rsidRPr="003928FD">
          <w:rPr>
            <w:rFonts w:ascii="Times New Roman" w:eastAsia="Times New Roman" w:hAnsi="Times New Roman"/>
            <w:color w:val="008738"/>
            <w:sz w:val="24"/>
            <w:szCs w:val="24"/>
            <w:u w:val="single"/>
            <w:lang w:eastAsia="ru-RU"/>
          </w:rPr>
          <w:t>&lt; Рисунок 1&gt;</w:t>
        </w:r>
      </w:hyperlink>
    </w:p>
    <w:p w:rsidR="003928FD" w:rsidRPr="003928FD" w:rsidRDefault="00D86911"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Pr>
          <w:rFonts w:ascii="Times New Roman" w:eastAsia="Times New Roman" w:hAnsi="Times New Roman"/>
          <w:i/>
          <w:iCs/>
          <w:color w:val="333333"/>
          <w:sz w:val="24"/>
          <w:szCs w:val="24"/>
          <w:lang w:eastAsia="ru-RU"/>
        </w:rPr>
        <w:tab/>
        <w:t>3.</w:t>
      </w:r>
      <w:r w:rsidR="003928FD" w:rsidRPr="003928FD">
        <w:rPr>
          <w:rFonts w:ascii="Times New Roman" w:eastAsia="Times New Roman" w:hAnsi="Times New Roman"/>
          <w:i/>
          <w:iCs/>
          <w:color w:val="333333"/>
          <w:sz w:val="24"/>
          <w:szCs w:val="24"/>
          <w:lang w:eastAsia="ru-RU"/>
        </w:rPr>
        <w:t>2. </w:t>
      </w:r>
      <w:r w:rsidR="003928FD" w:rsidRPr="003928FD">
        <w:rPr>
          <w:rFonts w:ascii="Times New Roman" w:eastAsia="Times New Roman" w:hAnsi="Times New Roman"/>
          <w:b/>
          <w:bCs/>
          <w:i/>
          <w:iCs/>
          <w:color w:val="333333"/>
          <w:sz w:val="24"/>
          <w:szCs w:val="24"/>
          <w:lang w:eastAsia="ru-RU"/>
        </w:rPr>
        <w:t>Трансформация </w:t>
      </w:r>
      <w:r w:rsidR="003928FD" w:rsidRPr="003928FD">
        <w:rPr>
          <w:rFonts w:ascii="Times New Roman" w:eastAsia="Times New Roman" w:hAnsi="Times New Roman"/>
          <w:i/>
          <w:iCs/>
          <w:color w:val="333333"/>
          <w:sz w:val="24"/>
          <w:szCs w:val="24"/>
          <w:lang w:eastAsia="ru-RU"/>
        </w:rPr>
        <w:t>– введение.</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proofErr w:type="gramStart"/>
      <w:r w:rsidRPr="003928FD">
        <w:rPr>
          <w:rFonts w:ascii="Times New Roman" w:eastAsia="Times New Roman" w:hAnsi="Times New Roman"/>
          <w:color w:val="333333"/>
          <w:sz w:val="24"/>
          <w:szCs w:val="24"/>
          <w:lang w:eastAsia="ru-RU"/>
        </w:rPr>
        <w:lastRenderedPageBreak/>
        <w:t xml:space="preserve">Рекомбинантные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вводят в бактериальные клетки (E.</w:t>
      </w:r>
      <w:proofErr w:type="gramEnd"/>
      <w:r w:rsidRPr="003928FD">
        <w:rPr>
          <w:rFonts w:ascii="Times New Roman" w:eastAsia="Times New Roman" w:hAnsi="Times New Roman"/>
          <w:color w:val="333333"/>
          <w:sz w:val="24"/>
          <w:szCs w:val="24"/>
          <w:lang w:eastAsia="ru-RU"/>
        </w:rPr>
        <w:t xml:space="preserve"> </w:t>
      </w:r>
      <w:proofErr w:type="spellStart"/>
      <w:proofErr w:type="gramStart"/>
      <w:r w:rsidRPr="003928FD">
        <w:rPr>
          <w:rFonts w:ascii="Times New Roman" w:eastAsia="Times New Roman" w:hAnsi="Times New Roman"/>
          <w:color w:val="333333"/>
          <w:sz w:val="24"/>
          <w:szCs w:val="24"/>
          <w:lang w:eastAsia="ru-RU"/>
        </w:rPr>
        <w:t>Coli</w:t>
      </w:r>
      <w:proofErr w:type="spellEnd"/>
      <w:r w:rsidRPr="003928FD">
        <w:rPr>
          <w:rFonts w:ascii="Times New Roman" w:eastAsia="Times New Roman" w:hAnsi="Times New Roman"/>
          <w:color w:val="333333"/>
          <w:sz w:val="24"/>
          <w:szCs w:val="24"/>
          <w:lang w:eastAsia="ru-RU"/>
        </w:rPr>
        <w:t>), обработанные специальным образом, чтобы они на короткое время стали проницаемы для макромолекул.</w:t>
      </w:r>
      <w:proofErr w:type="gramEnd"/>
      <w:r w:rsidRPr="003928FD">
        <w:rPr>
          <w:rFonts w:ascii="Times New Roman" w:eastAsia="Times New Roman" w:hAnsi="Times New Roman"/>
          <w:color w:val="333333"/>
          <w:sz w:val="24"/>
          <w:szCs w:val="24"/>
          <w:lang w:eastAsia="ru-RU"/>
        </w:rPr>
        <w:t xml:space="preserve"> Однако</w:t>
      </w:r>
      <w:proofErr w:type="gramStart"/>
      <w:r w:rsidRPr="003928FD">
        <w:rPr>
          <w:rFonts w:ascii="Times New Roman" w:eastAsia="Times New Roman" w:hAnsi="Times New Roman"/>
          <w:color w:val="333333"/>
          <w:sz w:val="24"/>
          <w:szCs w:val="24"/>
          <w:lang w:eastAsia="ru-RU"/>
        </w:rPr>
        <w:t>,</w:t>
      </w:r>
      <w:proofErr w:type="gramEnd"/>
      <w:r w:rsidRPr="003928FD">
        <w:rPr>
          <w:rFonts w:ascii="Times New Roman" w:eastAsia="Times New Roman" w:hAnsi="Times New Roman"/>
          <w:color w:val="333333"/>
          <w:sz w:val="24"/>
          <w:szCs w:val="24"/>
          <w:lang w:eastAsia="ru-RU"/>
        </w:rPr>
        <w:t xml:space="preserve"> </w:t>
      </w:r>
      <w:proofErr w:type="spellStart"/>
      <w:r w:rsidRPr="003928FD">
        <w:rPr>
          <w:rFonts w:ascii="Times New Roman" w:eastAsia="Times New Roman" w:hAnsi="Times New Roman"/>
          <w:color w:val="333333"/>
          <w:sz w:val="24"/>
          <w:szCs w:val="24"/>
          <w:lang w:eastAsia="ru-RU"/>
        </w:rPr>
        <w:t>плазмиды</w:t>
      </w:r>
      <w:proofErr w:type="spellEnd"/>
      <w:r w:rsidRPr="003928FD">
        <w:rPr>
          <w:rFonts w:ascii="Times New Roman" w:eastAsia="Times New Roman" w:hAnsi="Times New Roman"/>
          <w:color w:val="333333"/>
          <w:sz w:val="24"/>
          <w:szCs w:val="24"/>
          <w:lang w:eastAsia="ru-RU"/>
        </w:rPr>
        <w:t xml:space="preserve"> проникают лишь в часть обработанных клеток.</w:t>
      </w:r>
      <w:hyperlink r:id="rId10" w:history="1">
        <w:r w:rsidRPr="003928FD">
          <w:rPr>
            <w:rFonts w:ascii="Times New Roman" w:eastAsia="Times New Roman" w:hAnsi="Times New Roman"/>
            <w:color w:val="008738"/>
            <w:sz w:val="24"/>
            <w:szCs w:val="24"/>
            <w:u w:val="single"/>
            <w:lang w:eastAsia="ru-RU"/>
          </w:rPr>
          <w:t>&lt;Рисунок 1&gt;</w:t>
        </w:r>
      </w:hyperlink>
      <w:r w:rsidRPr="003928FD">
        <w:rPr>
          <w:rFonts w:ascii="Times New Roman" w:eastAsia="Times New Roman" w:hAnsi="Times New Roman"/>
          <w:color w:val="333333"/>
          <w:sz w:val="24"/>
          <w:szCs w:val="24"/>
          <w:lang w:eastAsia="ru-RU"/>
        </w:rPr>
        <w:t xml:space="preserve">. Трансформированные бактерии вместе с </w:t>
      </w:r>
      <w:proofErr w:type="spellStart"/>
      <w:r w:rsidRPr="003928FD">
        <w:rPr>
          <w:rFonts w:ascii="Times New Roman" w:eastAsia="Times New Roman" w:hAnsi="Times New Roman"/>
          <w:color w:val="333333"/>
          <w:sz w:val="24"/>
          <w:szCs w:val="24"/>
          <w:lang w:eastAsia="ru-RU"/>
        </w:rPr>
        <w:t>плазмидой</w:t>
      </w:r>
      <w:proofErr w:type="spellEnd"/>
      <w:r w:rsidRPr="003928FD">
        <w:rPr>
          <w:rFonts w:ascii="Times New Roman" w:eastAsia="Times New Roman" w:hAnsi="Times New Roman"/>
          <w:color w:val="333333"/>
          <w:sz w:val="24"/>
          <w:szCs w:val="24"/>
          <w:lang w:eastAsia="ru-RU"/>
        </w:rPr>
        <w:t xml:space="preserve"> приобретают устойчивость к определённому антибиотику. Это позволяет отделить трансформированные бактерии от </w:t>
      </w:r>
      <w:proofErr w:type="gramStart"/>
      <w:r w:rsidRPr="003928FD">
        <w:rPr>
          <w:rFonts w:ascii="Times New Roman" w:eastAsia="Times New Roman" w:hAnsi="Times New Roman"/>
          <w:color w:val="333333"/>
          <w:sz w:val="24"/>
          <w:szCs w:val="24"/>
          <w:lang w:eastAsia="ru-RU"/>
        </w:rPr>
        <w:t>нетрансформированных</w:t>
      </w:r>
      <w:proofErr w:type="gramEnd"/>
      <w:r w:rsidRPr="003928FD">
        <w:rPr>
          <w:rFonts w:ascii="Times New Roman" w:eastAsia="Times New Roman" w:hAnsi="Times New Roman"/>
          <w:color w:val="333333"/>
          <w:sz w:val="24"/>
          <w:szCs w:val="24"/>
          <w:lang w:eastAsia="ru-RU"/>
        </w:rPr>
        <w:t>, так как они погибают на среде, содержащей антибиотик. Чтобы их отделить друг от друга, бактерии высевают на питательную среду так, чтобы клетки находились на расстоянии друг от друга. Каждая из трансформированных клеток размножается и образует колонию из многочисленных потомков – клон.</w:t>
      </w:r>
      <w:hyperlink r:id="rId11" w:history="1">
        <w:r w:rsidRPr="003928FD">
          <w:rPr>
            <w:rFonts w:ascii="Times New Roman" w:eastAsia="Times New Roman" w:hAnsi="Times New Roman"/>
            <w:color w:val="008738"/>
            <w:sz w:val="24"/>
            <w:szCs w:val="24"/>
            <w:u w:val="single"/>
            <w:lang w:eastAsia="ru-RU"/>
          </w:rPr>
          <w:t> &lt; Рисунок 2&gt;</w:t>
        </w:r>
      </w:hyperlink>
    </w:p>
    <w:p w:rsidR="003928FD" w:rsidRPr="003928FD" w:rsidRDefault="00D86911"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Pr>
          <w:rFonts w:ascii="Times New Roman" w:eastAsia="Times New Roman" w:hAnsi="Times New Roman"/>
          <w:i/>
          <w:iCs/>
          <w:color w:val="333333"/>
          <w:sz w:val="24"/>
          <w:szCs w:val="24"/>
          <w:lang w:eastAsia="ru-RU"/>
        </w:rPr>
        <w:tab/>
        <w:t>3.</w:t>
      </w:r>
      <w:r w:rsidR="003928FD" w:rsidRPr="003928FD">
        <w:rPr>
          <w:rFonts w:ascii="Times New Roman" w:eastAsia="Times New Roman" w:hAnsi="Times New Roman"/>
          <w:i/>
          <w:iCs/>
          <w:color w:val="333333"/>
          <w:sz w:val="24"/>
          <w:szCs w:val="24"/>
          <w:lang w:eastAsia="ru-RU"/>
        </w:rPr>
        <w:t>3. </w:t>
      </w:r>
      <w:r w:rsidR="003928FD" w:rsidRPr="003928FD">
        <w:rPr>
          <w:rFonts w:ascii="Times New Roman" w:eastAsia="Times New Roman" w:hAnsi="Times New Roman"/>
          <w:b/>
          <w:bCs/>
          <w:i/>
          <w:iCs/>
          <w:color w:val="333333"/>
          <w:sz w:val="24"/>
          <w:szCs w:val="24"/>
          <w:lang w:eastAsia="ru-RU"/>
        </w:rPr>
        <w:t>Скрининг</w:t>
      </w:r>
      <w:r w:rsidR="003928FD" w:rsidRPr="003928FD">
        <w:rPr>
          <w:rFonts w:ascii="Times New Roman" w:eastAsia="Times New Roman" w:hAnsi="Times New Roman"/>
          <w:i/>
          <w:iCs/>
          <w:color w:val="333333"/>
          <w:sz w:val="24"/>
          <w:szCs w:val="24"/>
          <w:lang w:eastAsia="ru-RU"/>
        </w:rPr>
        <w:t xml:space="preserve"> – отбор среди </w:t>
      </w:r>
      <w:proofErr w:type="gramStart"/>
      <w:r w:rsidR="003928FD" w:rsidRPr="003928FD">
        <w:rPr>
          <w:rFonts w:ascii="Times New Roman" w:eastAsia="Times New Roman" w:hAnsi="Times New Roman"/>
          <w:i/>
          <w:iCs/>
          <w:color w:val="333333"/>
          <w:sz w:val="24"/>
          <w:szCs w:val="24"/>
          <w:lang w:eastAsia="ru-RU"/>
        </w:rPr>
        <w:t>клонов</w:t>
      </w:r>
      <w:proofErr w:type="gramEnd"/>
      <w:r w:rsidR="003928FD" w:rsidRPr="003928FD">
        <w:rPr>
          <w:rFonts w:ascii="Times New Roman" w:eastAsia="Times New Roman" w:hAnsi="Times New Roman"/>
          <w:i/>
          <w:iCs/>
          <w:color w:val="333333"/>
          <w:sz w:val="24"/>
          <w:szCs w:val="24"/>
          <w:lang w:eastAsia="ru-RU"/>
        </w:rPr>
        <w:t xml:space="preserve"> трансформированных бактерий тех, которые содержат </w:t>
      </w:r>
      <w:proofErr w:type="spellStart"/>
      <w:r w:rsidR="003928FD" w:rsidRPr="003928FD">
        <w:rPr>
          <w:rFonts w:ascii="Times New Roman" w:eastAsia="Times New Roman" w:hAnsi="Times New Roman"/>
          <w:i/>
          <w:iCs/>
          <w:color w:val="333333"/>
          <w:sz w:val="24"/>
          <w:szCs w:val="24"/>
          <w:lang w:eastAsia="ru-RU"/>
        </w:rPr>
        <w:t>плазмиды</w:t>
      </w:r>
      <w:proofErr w:type="spellEnd"/>
      <w:r w:rsidR="003928FD" w:rsidRPr="003928FD">
        <w:rPr>
          <w:rFonts w:ascii="Times New Roman" w:eastAsia="Times New Roman" w:hAnsi="Times New Roman"/>
          <w:i/>
          <w:iCs/>
          <w:color w:val="333333"/>
          <w:sz w:val="24"/>
          <w:szCs w:val="24"/>
          <w:lang w:eastAsia="ru-RU"/>
        </w:rPr>
        <w:t>, несущие нужный ген человека.</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sidRPr="003928FD">
        <w:rPr>
          <w:rFonts w:ascii="Times New Roman" w:eastAsia="Times New Roman" w:hAnsi="Times New Roman"/>
          <w:color w:val="333333"/>
          <w:sz w:val="24"/>
          <w:szCs w:val="24"/>
          <w:lang w:eastAsia="ru-RU"/>
        </w:rPr>
        <w:t>Все бактериальные колонии покрывают специальным фильтром. Когда его снимают, на нём остаётся отпечаток колоний. Затем проводят молекулярную гибридизацию. Фильтры погружают в раствор с радиоактивно меченым зондом. </w:t>
      </w:r>
      <w:r w:rsidRPr="003928FD">
        <w:rPr>
          <w:rFonts w:ascii="Times New Roman" w:eastAsia="Times New Roman" w:hAnsi="Times New Roman"/>
          <w:b/>
          <w:bCs/>
          <w:i/>
          <w:iCs/>
          <w:color w:val="333333"/>
          <w:sz w:val="24"/>
          <w:szCs w:val="24"/>
          <w:lang w:eastAsia="ru-RU"/>
        </w:rPr>
        <w:t>Зонд</w:t>
      </w:r>
      <w:r w:rsidRPr="003928FD">
        <w:rPr>
          <w:rFonts w:ascii="Times New Roman" w:eastAsia="Times New Roman" w:hAnsi="Times New Roman"/>
          <w:color w:val="333333"/>
          <w:sz w:val="24"/>
          <w:szCs w:val="24"/>
          <w:lang w:eastAsia="ru-RU"/>
        </w:rPr>
        <w:t xml:space="preserve"> – это </w:t>
      </w:r>
      <w:proofErr w:type="spellStart"/>
      <w:r w:rsidRPr="003928FD">
        <w:rPr>
          <w:rFonts w:ascii="Times New Roman" w:eastAsia="Times New Roman" w:hAnsi="Times New Roman"/>
          <w:color w:val="333333"/>
          <w:sz w:val="24"/>
          <w:szCs w:val="24"/>
          <w:lang w:eastAsia="ru-RU"/>
        </w:rPr>
        <w:t>полинуклеотид</w:t>
      </w:r>
      <w:proofErr w:type="spellEnd"/>
      <w:r w:rsidRPr="003928FD">
        <w:rPr>
          <w:rFonts w:ascii="Times New Roman" w:eastAsia="Times New Roman" w:hAnsi="Times New Roman"/>
          <w:color w:val="333333"/>
          <w:sz w:val="24"/>
          <w:szCs w:val="24"/>
          <w:lang w:eastAsia="ru-RU"/>
        </w:rPr>
        <w:t>, комплементарный части искомого гена (Р</w:t>
      </w:r>
      <w:r w:rsidRPr="003928FD">
        <w:rPr>
          <w:rFonts w:ascii="Times New Roman" w:eastAsia="Times New Roman" w:hAnsi="Times New Roman"/>
          <w:color w:val="333333"/>
          <w:sz w:val="24"/>
          <w:szCs w:val="24"/>
          <w:vertAlign w:val="superscript"/>
          <w:lang w:eastAsia="ru-RU"/>
        </w:rPr>
        <w:t>32</w:t>
      </w:r>
      <w:r w:rsidRPr="003928FD">
        <w:rPr>
          <w:rFonts w:ascii="Times New Roman" w:eastAsia="Times New Roman" w:hAnsi="Times New Roman"/>
          <w:color w:val="333333"/>
          <w:sz w:val="24"/>
          <w:szCs w:val="24"/>
          <w:lang w:eastAsia="ru-RU"/>
        </w:rPr>
        <w:t xml:space="preserve">). Он </w:t>
      </w:r>
      <w:proofErr w:type="spellStart"/>
      <w:r w:rsidRPr="003928FD">
        <w:rPr>
          <w:rFonts w:ascii="Times New Roman" w:eastAsia="Times New Roman" w:hAnsi="Times New Roman"/>
          <w:color w:val="333333"/>
          <w:sz w:val="24"/>
          <w:szCs w:val="24"/>
          <w:lang w:eastAsia="ru-RU"/>
        </w:rPr>
        <w:t>гибридизируется</w:t>
      </w:r>
      <w:proofErr w:type="spellEnd"/>
      <w:r w:rsidRPr="003928FD">
        <w:rPr>
          <w:rFonts w:ascii="Times New Roman" w:eastAsia="Times New Roman" w:hAnsi="Times New Roman"/>
          <w:color w:val="333333"/>
          <w:sz w:val="24"/>
          <w:szCs w:val="24"/>
          <w:lang w:eastAsia="ru-RU"/>
        </w:rPr>
        <w:t xml:space="preserve"> лишь с теми рекомбинантными </w:t>
      </w:r>
      <w:proofErr w:type="spellStart"/>
      <w:r w:rsidRPr="003928FD">
        <w:rPr>
          <w:rFonts w:ascii="Times New Roman" w:eastAsia="Times New Roman" w:hAnsi="Times New Roman"/>
          <w:color w:val="333333"/>
          <w:sz w:val="24"/>
          <w:szCs w:val="24"/>
          <w:lang w:eastAsia="ru-RU"/>
        </w:rPr>
        <w:t>плазмидами</w:t>
      </w:r>
      <w:proofErr w:type="spellEnd"/>
      <w:r w:rsidRPr="003928FD">
        <w:rPr>
          <w:rFonts w:ascii="Times New Roman" w:eastAsia="Times New Roman" w:hAnsi="Times New Roman"/>
          <w:color w:val="333333"/>
          <w:sz w:val="24"/>
          <w:szCs w:val="24"/>
          <w:lang w:eastAsia="ru-RU"/>
        </w:rPr>
        <w:t>, которые имеют нужный ген. После гибридизации на фильтр в темноте накладывают рентгеновскую плёнку и через несколько часов её проявляют. Засвечиваются те участки на плёнке, где располагаются клоны трансформированных бактерий с нужным геном. Их отбирают, размножают (клонируют), так как они способны вырабатывать белок,</w:t>
      </w:r>
      <w:r>
        <w:rPr>
          <w:rFonts w:ascii="Times New Roman" w:eastAsia="Times New Roman" w:hAnsi="Times New Roman"/>
          <w:color w:val="333333"/>
          <w:sz w:val="24"/>
          <w:szCs w:val="24"/>
          <w:lang w:eastAsia="ru-RU"/>
        </w:rPr>
        <w:t xml:space="preserve"> кодируемый этим геном.</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Pr>
          <w:rFonts w:ascii="Times New Roman" w:eastAsia="Times New Roman" w:hAnsi="Times New Roman"/>
          <w:color w:val="333333"/>
          <w:sz w:val="24"/>
          <w:szCs w:val="24"/>
          <w:lang w:eastAsia="ru-RU"/>
        </w:rPr>
        <w:tab/>
      </w:r>
      <w:r w:rsidR="00D86911" w:rsidRPr="00D86911">
        <w:rPr>
          <w:rFonts w:ascii="Times New Roman" w:eastAsia="Times New Roman" w:hAnsi="Times New Roman"/>
          <w:i/>
          <w:color w:val="333333"/>
          <w:sz w:val="24"/>
          <w:szCs w:val="24"/>
          <w:lang w:eastAsia="ru-RU"/>
        </w:rPr>
        <w:t>3.</w:t>
      </w:r>
      <w:r w:rsidRPr="003928FD">
        <w:rPr>
          <w:rFonts w:ascii="Times New Roman" w:eastAsia="Times New Roman" w:hAnsi="Times New Roman"/>
          <w:i/>
          <w:iCs/>
          <w:color w:val="333333"/>
          <w:sz w:val="24"/>
          <w:szCs w:val="24"/>
          <w:lang w:eastAsia="ru-RU"/>
        </w:rPr>
        <w:t>4. Синтез гена искусственным путём.</w:t>
      </w:r>
    </w:p>
    <w:p w:rsidR="003928FD" w:rsidRPr="003928FD" w:rsidRDefault="003928FD" w:rsidP="003928FD">
      <w:pPr>
        <w:shd w:val="clear" w:color="auto" w:fill="FFFFFF"/>
        <w:spacing w:after="135" w:line="240" w:lineRule="atLeast"/>
        <w:contextualSpacing/>
        <w:jc w:val="both"/>
        <w:rPr>
          <w:rFonts w:ascii="Times New Roman" w:eastAsia="Times New Roman" w:hAnsi="Times New Roman"/>
          <w:color w:val="333333"/>
          <w:sz w:val="24"/>
          <w:szCs w:val="24"/>
          <w:lang w:eastAsia="ru-RU"/>
        </w:rPr>
      </w:pPr>
      <w:r w:rsidRPr="003928FD">
        <w:rPr>
          <w:rFonts w:ascii="Times New Roman" w:eastAsia="Times New Roman" w:hAnsi="Times New Roman"/>
          <w:color w:val="333333"/>
          <w:sz w:val="24"/>
          <w:szCs w:val="24"/>
          <w:lang w:eastAsia="ru-RU"/>
        </w:rPr>
        <w:t xml:space="preserve">Не всегда удаётся вырезать точный ген с помощью </w:t>
      </w:r>
      <w:proofErr w:type="spellStart"/>
      <w:r w:rsidRPr="003928FD">
        <w:rPr>
          <w:rFonts w:ascii="Times New Roman" w:eastAsia="Times New Roman" w:hAnsi="Times New Roman"/>
          <w:color w:val="333333"/>
          <w:sz w:val="24"/>
          <w:szCs w:val="24"/>
          <w:lang w:eastAsia="ru-RU"/>
        </w:rPr>
        <w:t>рестриктаз</w:t>
      </w:r>
      <w:proofErr w:type="spellEnd"/>
      <w:r w:rsidRPr="003928FD">
        <w:rPr>
          <w:rFonts w:ascii="Times New Roman" w:eastAsia="Times New Roman" w:hAnsi="Times New Roman"/>
          <w:color w:val="333333"/>
          <w:sz w:val="24"/>
          <w:szCs w:val="24"/>
          <w:lang w:eastAsia="ru-RU"/>
        </w:rPr>
        <w:t xml:space="preserve">. Многие гены расщепляются этими ферментами на несколько частей, некоторые не содержат последовательностей, узнаваемых </w:t>
      </w:r>
      <w:proofErr w:type="spellStart"/>
      <w:r w:rsidRPr="003928FD">
        <w:rPr>
          <w:rFonts w:ascii="Times New Roman" w:eastAsia="Times New Roman" w:hAnsi="Times New Roman"/>
          <w:color w:val="333333"/>
          <w:sz w:val="24"/>
          <w:szCs w:val="24"/>
          <w:lang w:eastAsia="ru-RU"/>
        </w:rPr>
        <w:t>рестриктазами</w:t>
      </w:r>
      <w:proofErr w:type="spellEnd"/>
      <w:r w:rsidRPr="003928FD">
        <w:rPr>
          <w:rFonts w:ascii="Times New Roman" w:eastAsia="Times New Roman" w:hAnsi="Times New Roman"/>
          <w:color w:val="333333"/>
          <w:sz w:val="24"/>
          <w:szCs w:val="24"/>
          <w:lang w:eastAsia="ru-RU"/>
        </w:rPr>
        <w:t>. Тогда поступают другим образом.</w:t>
      </w:r>
      <w:r>
        <w:rPr>
          <w:rFonts w:ascii="Times New Roman" w:eastAsia="Times New Roman" w:hAnsi="Times New Roman"/>
          <w:i/>
          <w:iCs/>
          <w:color w:val="333333"/>
          <w:sz w:val="24"/>
          <w:szCs w:val="24"/>
          <w:lang w:eastAsia="ru-RU"/>
        </w:rPr>
        <w:t xml:space="preserve"> </w:t>
      </w:r>
    </w:p>
    <w:p w:rsidR="00724730" w:rsidRDefault="00D86911" w:rsidP="003928FD">
      <w:pPr>
        <w:spacing w:line="240" w:lineRule="atLeast"/>
        <w:contextualSpacing/>
        <w:jc w:val="both"/>
        <w:rPr>
          <w:rFonts w:ascii="Times New Roman" w:eastAsia="Times New Roman" w:hAnsi="Times New Roman"/>
          <w:color w:val="1D1D1B"/>
          <w:lang w:eastAsia="ru-RU"/>
        </w:rPr>
      </w:pPr>
      <w:r>
        <w:rPr>
          <w:rFonts w:ascii="Times New Roman" w:eastAsia="Times New Roman" w:hAnsi="Times New Roman"/>
          <w:color w:val="333333"/>
          <w:sz w:val="24"/>
          <w:szCs w:val="24"/>
          <w:lang w:eastAsia="ru-RU"/>
        </w:rPr>
        <w:tab/>
      </w:r>
      <w:r w:rsidR="00425A52" w:rsidRPr="009F5723">
        <w:rPr>
          <w:rFonts w:ascii="Times New Roman" w:eastAsia="Times New Roman" w:hAnsi="Times New Roman"/>
          <w:b/>
          <w:color w:val="222222"/>
          <w:sz w:val="24"/>
          <w:szCs w:val="24"/>
          <w:lang w:eastAsia="ru-RU"/>
        </w:rPr>
        <w:t>Для сдающих ЕГЭ: индивидуальные задания из «Решу ЕГЭ»</w:t>
      </w:r>
      <w:r>
        <w:rPr>
          <w:rFonts w:ascii="Times New Roman" w:eastAsia="Times New Roman" w:hAnsi="Times New Roman"/>
          <w:b/>
          <w:color w:val="222222"/>
          <w:sz w:val="24"/>
          <w:szCs w:val="24"/>
          <w:lang w:eastAsia="ru-RU"/>
        </w:rPr>
        <w:t xml:space="preserve"> и ФИПИ</w:t>
      </w:r>
      <w:r w:rsidR="00425A52" w:rsidRPr="009F5723">
        <w:rPr>
          <w:rFonts w:ascii="Times New Roman" w:eastAsia="Times New Roman" w:hAnsi="Times New Roman"/>
          <w:b/>
          <w:color w:val="222222"/>
          <w:sz w:val="24"/>
          <w:szCs w:val="24"/>
          <w:lang w:eastAsia="ru-RU"/>
        </w:rPr>
        <w:t>.</w:t>
      </w:r>
    </w:p>
    <w:p w:rsidR="00425A52" w:rsidRPr="00724730" w:rsidRDefault="00425A52" w:rsidP="00724730">
      <w:pPr>
        <w:shd w:val="clear" w:color="auto" w:fill="FFFFFF"/>
        <w:spacing w:line="240" w:lineRule="atLeast"/>
        <w:ind w:firstLine="708"/>
        <w:contextualSpacing/>
        <w:rPr>
          <w:rFonts w:ascii="Times New Roman" w:eastAsia="Times New Roman" w:hAnsi="Times New Roman"/>
          <w:color w:val="1D1D1B"/>
          <w:lang w:eastAsia="ru-RU"/>
        </w:rPr>
      </w:pPr>
      <w:r w:rsidRPr="009F5723">
        <w:rPr>
          <w:rFonts w:ascii="Times New Roman" w:eastAsiaTheme="minorHAnsi" w:hAnsi="Times New Roman"/>
          <w:b/>
          <w:sz w:val="24"/>
          <w:szCs w:val="24"/>
        </w:rPr>
        <w:t xml:space="preserve">Для контакта: беседа в </w:t>
      </w:r>
      <w:proofErr w:type="spellStart"/>
      <w:r w:rsidRPr="009F5723">
        <w:rPr>
          <w:rFonts w:ascii="Times New Roman" w:eastAsiaTheme="minorHAnsi" w:hAnsi="Times New Roman"/>
          <w:b/>
          <w:sz w:val="24"/>
          <w:szCs w:val="24"/>
          <w:lang w:val="en-US"/>
        </w:rPr>
        <w:t>WhatsApp</w:t>
      </w:r>
      <w:proofErr w:type="spellEnd"/>
      <w:r w:rsidRPr="009F5723">
        <w:rPr>
          <w:rFonts w:ascii="Times New Roman" w:eastAsiaTheme="minorHAnsi" w:hAnsi="Times New Roman"/>
          <w:b/>
          <w:sz w:val="24"/>
          <w:szCs w:val="24"/>
          <w:lang w:val="tt-RU"/>
        </w:rPr>
        <w:t xml:space="preserve"> е,</w:t>
      </w:r>
    </w:p>
    <w:p w:rsidR="00425A52" w:rsidRPr="009F5723" w:rsidRDefault="00425A52" w:rsidP="00724730">
      <w:pPr>
        <w:spacing w:line="240" w:lineRule="atLeast"/>
        <w:contextualSpacing/>
        <w:jc w:val="both"/>
        <w:rPr>
          <w:rFonts w:ascii="Times New Roman" w:eastAsiaTheme="minorHAnsi" w:hAnsi="Times New Roman"/>
          <w:b/>
          <w:sz w:val="24"/>
          <w:szCs w:val="24"/>
        </w:rPr>
      </w:pPr>
      <w:r w:rsidRPr="009F5723">
        <w:rPr>
          <w:rFonts w:ascii="Times New Roman" w:eastAsiaTheme="minorHAnsi" w:hAnsi="Times New Roman"/>
          <w:b/>
          <w:sz w:val="24"/>
          <w:szCs w:val="24"/>
          <w:lang w:val="tt-RU"/>
        </w:rPr>
        <w:t xml:space="preserve">эл. почта  </w:t>
      </w:r>
      <w:r w:rsidR="00966677">
        <w:fldChar w:fldCharType="begin"/>
      </w:r>
      <w:r w:rsidR="00966677">
        <w:instrText xml:space="preserve"> HYPERLINK "mailto:leisirabarieva@mail.ru" </w:instrText>
      </w:r>
      <w:r w:rsidR="00966677">
        <w:fldChar w:fldCharType="separate"/>
      </w:r>
      <w:r w:rsidRPr="009F5723">
        <w:rPr>
          <w:rFonts w:ascii="Times New Roman" w:eastAsiaTheme="minorHAnsi" w:hAnsi="Times New Roman"/>
          <w:b/>
          <w:color w:val="0000FF" w:themeColor="hyperlink"/>
          <w:sz w:val="24"/>
          <w:szCs w:val="24"/>
          <w:u w:val="single"/>
          <w:lang w:val="en-US"/>
        </w:rPr>
        <w:t>leisirabarieva</w:t>
      </w:r>
      <w:r w:rsidRPr="009F5723">
        <w:rPr>
          <w:rFonts w:ascii="Times New Roman" w:eastAsiaTheme="minorHAnsi" w:hAnsi="Times New Roman"/>
          <w:b/>
          <w:color w:val="0000FF" w:themeColor="hyperlink"/>
          <w:sz w:val="24"/>
          <w:szCs w:val="24"/>
          <w:u w:val="single"/>
        </w:rPr>
        <w:t>@</w:t>
      </w:r>
      <w:r w:rsidRPr="009F5723">
        <w:rPr>
          <w:rFonts w:ascii="Times New Roman" w:eastAsiaTheme="minorHAnsi" w:hAnsi="Times New Roman"/>
          <w:b/>
          <w:color w:val="0000FF" w:themeColor="hyperlink"/>
          <w:sz w:val="24"/>
          <w:szCs w:val="24"/>
          <w:u w:val="single"/>
          <w:lang w:val="en-US"/>
        </w:rPr>
        <w:t>mail</w:t>
      </w:r>
      <w:r w:rsidRPr="009F5723">
        <w:rPr>
          <w:rFonts w:ascii="Times New Roman" w:eastAsiaTheme="minorHAnsi" w:hAnsi="Times New Roman"/>
          <w:b/>
          <w:color w:val="0000FF" w:themeColor="hyperlink"/>
          <w:sz w:val="24"/>
          <w:szCs w:val="24"/>
          <w:u w:val="single"/>
        </w:rPr>
        <w:t>.</w:t>
      </w:r>
      <w:proofErr w:type="spellStart"/>
      <w:r w:rsidRPr="009F5723">
        <w:rPr>
          <w:rFonts w:ascii="Times New Roman" w:eastAsiaTheme="minorHAnsi" w:hAnsi="Times New Roman"/>
          <w:b/>
          <w:color w:val="0000FF" w:themeColor="hyperlink"/>
          <w:sz w:val="24"/>
          <w:szCs w:val="24"/>
          <w:u w:val="single"/>
          <w:lang w:val="en-US"/>
        </w:rPr>
        <w:t>ru</w:t>
      </w:r>
      <w:proofErr w:type="spellEnd"/>
      <w:r w:rsidR="00966677">
        <w:rPr>
          <w:rFonts w:ascii="Times New Roman" w:eastAsiaTheme="minorHAnsi" w:hAnsi="Times New Roman"/>
          <w:b/>
          <w:color w:val="0000FF" w:themeColor="hyperlink"/>
          <w:sz w:val="24"/>
          <w:szCs w:val="24"/>
          <w:u w:val="single"/>
          <w:lang w:val="en-US"/>
        </w:rPr>
        <w:fldChar w:fldCharType="end"/>
      </w:r>
      <w:r w:rsidRPr="009F5723">
        <w:rPr>
          <w:rFonts w:ascii="Times New Roman" w:eastAsiaTheme="minorHAnsi" w:hAnsi="Times New Roman"/>
          <w:b/>
          <w:sz w:val="24"/>
          <w:szCs w:val="24"/>
        </w:rPr>
        <w:t xml:space="preserve">. </w:t>
      </w:r>
    </w:p>
    <w:p w:rsidR="00425A52" w:rsidRPr="009F5723" w:rsidRDefault="00425A52" w:rsidP="00724730">
      <w:pPr>
        <w:spacing w:line="240" w:lineRule="atLeast"/>
        <w:contextualSpacing/>
        <w:rPr>
          <w:rFonts w:ascii="Times New Roman" w:eastAsiaTheme="minorHAnsi" w:hAnsi="Times New Roman"/>
          <w:b/>
          <w:sz w:val="24"/>
          <w:szCs w:val="24"/>
        </w:rPr>
      </w:pPr>
      <w:r w:rsidRPr="009F5723">
        <w:rPr>
          <w:rFonts w:ascii="Times New Roman" w:eastAsiaTheme="minorHAnsi" w:hAnsi="Times New Roman"/>
          <w:b/>
          <w:sz w:val="24"/>
          <w:szCs w:val="24"/>
        </w:rPr>
        <w:t xml:space="preserve">тел. с </w:t>
      </w:r>
      <w:proofErr w:type="spellStart"/>
      <w:r w:rsidRPr="009F5723">
        <w:rPr>
          <w:rFonts w:ascii="Times New Roman" w:eastAsiaTheme="minorHAnsi" w:hAnsi="Times New Roman"/>
          <w:b/>
          <w:sz w:val="24"/>
          <w:szCs w:val="24"/>
          <w:lang w:val="en-US"/>
        </w:rPr>
        <w:t>WhatsApp</w:t>
      </w:r>
      <w:proofErr w:type="spellEnd"/>
      <w:r w:rsidRPr="009F5723">
        <w:rPr>
          <w:rFonts w:ascii="Times New Roman" w:eastAsiaTheme="minorHAnsi" w:hAnsi="Times New Roman"/>
          <w:b/>
          <w:sz w:val="24"/>
          <w:szCs w:val="24"/>
        </w:rPr>
        <w:t xml:space="preserve"> ом  89600332182</w:t>
      </w:r>
    </w:p>
    <w:sectPr w:rsidR="00425A52" w:rsidRPr="009F5723" w:rsidSect="00064F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F4327"/>
    <w:multiLevelType w:val="multilevel"/>
    <w:tmpl w:val="00A64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1B5F0D"/>
    <w:multiLevelType w:val="multilevel"/>
    <w:tmpl w:val="A7202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9820CE"/>
    <w:multiLevelType w:val="multilevel"/>
    <w:tmpl w:val="8E32A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E405D3"/>
    <w:multiLevelType w:val="multilevel"/>
    <w:tmpl w:val="3B4A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8B4123"/>
    <w:multiLevelType w:val="hybridMultilevel"/>
    <w:tmpl w:val="E56AAAF2"/>
    <w:lvl w:ilvl="0" w:tplc="C0BC89FA">
      <w:start w:val="1"/>
      <w:numFmt w:val="decimal"/>
      <w:lvlText w:val="%1)"/>
      <w:lvlJc w:val="left"/>
      <w:pPr>
        <w:ind w:left="720" w:hanging="360"/>
      </w:pPr>
      <w:rPr>
        <w:rFonts w:ascii="Arial" w:hAnsi="Arial" w:cs="Arial" w:hint="default"/>
        <w:sz w:val="27"/>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B0D4244"/>
    <w:multiLevelType w:val="multilevel"/>
    <w:tmpl w:val="EC7AB38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5E436C6D"/>
    <w:multiLevelType w:val="multilevel"/>
    <w:tmpl w:val="CDB885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EE36FD6"/>
    <w:multiLevelType w:val="multilevel"/>
    <w:tmpl w:val="591AC9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A387F43"/>
    <w:multiLevelType w:val="multilevel"/>
    <w:tmpl w:val="293EB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1"/>
  </w:num>
  <w:num w:numId="4">
    <w:abstractNumId w:val="8"/>
  </w:num>
  <w:num w:numId="5">
    <w:abstractNumId w:val="2"/>
  </w:num>
  <w:num w:numId="6">
    <w:abstractNumId w:val="3"/>
  </w:num>
  <w:num w:numId="7">
    <w:abstractNumId w:val="0"/>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2764"/>
    <w:rsid w:val="00064F31"/>
    <w:rsid w:val="002F738D"/>
    <w:rsid w:val="00300F5B"/>
    <w:rsid w:val="00322832"/>
    <w:rsid w:val="00332CE4"/>
    <w:rsid w:val="003928FD"/>
    <w:rsid w:val="00404AC2"/>
    <w:rsid w:val="00425A52"/>
    <w:rsid w:val="00542764"/>
    <w:rsid w:val="00564666"/>
    <w:rsid w:val="005F64AD"/>
    <w:rsid w:val="0069419E"/>
    <w:rsid w:val="006F03DA"/>
    <w:rsid w:val="00724730"/>
    <w:rsid w:val="00844E72"/>
    <w:rsid w:val="00966677"/>
    <w:rsid w:val="009F5723"/>
    <w:rsid w:val="00AB1A6F"/>
    <w:rsid w:val="00B40251"/>
    <w:rsid w:val="00C107DF"/>
    <w:rsid w:val="00D0432B"/>
    <w:rsid w:val="00D26D94"/>
    <w:rsid w:val="00D86911"/>
    <w:rsid w:val="00D95319"/>
    <w:rsid w:val="00DF780F"/>
    <w:rsid w:val="00E311A5"/>
    <w:rsid w:val="00E73DC8"/>
    <w:rsid w:val="00E77C5A"/>
    <w:rsid w:val="00E97375"/>
    <w:rsid w:val="00F07E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CE4"/>
    <w:rPr>
      <w:rFonts w:ascii="Calibri" w:eastAsia="Calibri" w:hAnsi="Calibri" w:cs="Times New Roman"/>
    </w:rPr>
  </w:style>
  <w:style w:type="paragraph" w:styleId="1">
    <w:name w:val="heading 1"/>
    <w:basedOn w:val="a"/>
    <w:next w:val="a"/>
    <w:link w:val="10"/>
    <w:uiPriority w:val="9"/>
    <w:qFormat/>
    <w:rsid w:val="00300F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32CE4"/>
    <w:rPr>
      <w:color w:val="0000FF"/>
      <w:u w:val="single"/>
    </w:rPr>
  </w:style>
  <w:style w:type="paragraph" w:styleId="a4">
    <w:name w:val="Normal (Web)"/>
    <w:basedOn w:val="a"/>
    <w:uiPriority w:val="99"/>
    <w:semiHidden/>
    <w:unhideWhenUsed/>
    <w:rsid w:val="00332C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332CE4"/>
  </w:style>
  <w:style w:type="character" w:customStyle="1" w:styleId="10">
    <w:name w:val="Заголовок 1 Знак"/>
    <w:basedOn w:val="a0"/>
    <w:link w:val="1"/>
    <w:uiPriority w:val="9"/>
    <w:rsid w:val="00300F5B"/>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300F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0F5B"/>
    <w:rPr>
      <w:rFonts w:ascii="Tahoma" w:eastAsia="Calibri" w:hAnsi="Tahoma" w:cs="Tahoma"/>
      <w:sz w:val="16"/>
      <w:szCs w:val="16"/>
    </w:rPr>
  </w:style>
  <w:style w:type="paragraph" w:styleId="a7">
    <w:name w:val="List Paragraph"/>
    <w:basedOn w:val="a"/>
    <w:uiPriority w:val="34"/>
    <w:qFormat/>
    <w:rsid w:val="00064F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2CE4"/>
    <w:rPr>
      <w:rFonts w:ascii="Calibri" w:eastAsia="Calibri" w:hAnsi="Calibri" w:cs="Times New Roman"/>
    </w:rPr>
  </w:style>
  <w:style w:type="paragraph" w:styleId="1">
    <w:name w:val="heading 1"/>
    <w:basedOn w:val="a"/>
    <w:next w:val="a"/>
    <w:link w:val="10"/>
    <w:uiPriority w:val="9"/>
    <w:qFormat/>
    <w:rsid w:val="00300F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32CE4"/>
    <w:rPr>
      <w:color w:val="0000FF"/>
      <w:u w:val="single"/>
    </w:rPr>
  </w:style>
  <w:style w:type="paragraph" w:styleId="a4">
    <w:name w:val="Normal (Web)"/>
    <w:basedOn w:val="a"/>
    <w:uiPriority w:val="99"/>
    <w:semiHidden/>
    <w:unhideWhenUsed/>
    <w:rsid w:val="00332CE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rsid w:val="00332CE4"/>
  </w:style>
  <w:style w:type="character" w:customStyle="1" w:styleId="10">
    <w:name w:val="Заголовок 1 Знак"/>
    <w:basedOn w:val="a0"/>
    <w:link w:val="1"/>
    <w:uiPriority w:val="9"/>
    <w:rsid w:val="00300F5B"/>
    <w:rPr>
      <w:rFonts w:asciiTheme="majorHAnsi" w:eastAsiaTheme="majorEastAsia" w:hAnsiTheme="majorHAnsi" w:cstheme="majorBidi"/>
      <w:b/>
      <w:bCs/>
      <w:color w:val="365F91" w:themeColor="accent1" w:themeShade="BF"/>
      <w:sz w:val="28"/>
      <w:szCs w:val="28"/>
    </w:rPr>
  </w:style>
  <w:style w:type="paragraph" w:styleId="a5">
    <w:name w:val="Balloon Text"/>
    <w:basedOn w:val="a"/>
    <w:link w:val="a6"/>
    <w:uiPriority w:val="99"/>
    <w:semiHidden/>
    <w:unhideWhenUsed/>
    <w:rsid w:val="00300F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00F5B"/>
    <w:rPr>
      <w:rFonts w:ascii="Tahoma" w:eastAsia="Calibri" w:hAnsi="Tahoma" w:cs="Tahoma"/>
      <w:sz w:val="16"/>
      <w:szCs w:val="16"/>
    </w:rPr>
  </w:style>
  <w:style w:type="paragraph" w:styleId="a7">
    <w:name w:val="List Paragraph"/>
    <w:basedOn w:val="a"/>
    <w:uiPriority w:val="34"/>
    <w:qFormat/>
    <w:rsid w:val="00064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804367">
      <w:bodyDiv w:val="1"/>
      <w:marLeft w:val="0"/>
      <w:marRight w:val="0"/>
      <w:marTop w:val="0"/>
      <w:marBottom w:val="0"/>
      <w:divBdr>
        <w:top w:val="none" w:sz="0" w:space="0" w:color="auto"/>
        <w:left w:val="none" w:sz="0" w:space="0" w:color="auto"/>
        <w:bottom w:val="none" w:sz="0" w:space="0" w:color="auto"/>
        <w:right w:val="none" w:sz="0" w:space="0" w:color="auto"/>
      </w:divBdr>
    </w:div>
    <w:div w:id="400687238">
      <w:bodyDiv w:val="1"/>
      <w:marLeft w:val="0"/>
      <w:marRight w:val="0"/>
      <w:marTop w:val="0"/>
      <w:marBottom w:val="0"/>
      <w:divBdr>
        <w:top w:val="none" w:sz="0" w:space="0" w:color="auto"/>
        <w:left w:val="none" w:sz="0" w:space="0" w:color="auto"/>
        <w:bottom w:val="none" w:sz="0" w:space="0" w:color="auto"/>
        <w:right w:val="none" w:sz="0" w:space="0" w:color="auto"/>
      </w:divBdr>
      <w:divsChild>
        <w:div w:id="1000427056">
          <w:marLeft w:val="0"/>
          <w:marRight w:val="0"/>
          <w:marTop w:val="0"/>
          <w:marBottom w:val="0"/>
          <w:divBdr>
            <w:top w:val="none" w:sz="0" w:space="0" w:color="auto"/>
            <w:left w:val="none" w:sz="0" w:space="0" w:color="auto"/>
            <w:bottom w:val="none" w:sz="0" w:space="0" w:color="auto"/>
            <w:right w:val="none" w:sz="0" w:space="0" w:color="auto"/>
          </w:divBdr>
          <w:divsChild>
            <w:div w:id="1823767952">
              <w:marLeft w:val="0"/>
              <w:marRight w:val="0"/>
              <w:marTop w:val="0"/>
              <w:marBottom w:val="0"/>
              <w:divBdr>
                <w:top w:val="none" w:sz="0" w:space="0" w:color="auto"/>
                <w:left w:val="none" w:sz="0" w:space="0" w:color="auto"/>
                <w:bottom w:val="none" w:sz="0" w:space="0" w:color="auto"/>
                <w:right w:val="none" w:sz="0" w:space="0" w:color="auto"/>
              </w:divBdr>
              <w:divsChild>
                <w:div w:id="1669482043">
                  <w:marLeft w:val="0"/>
                  <w:marRight w:val="0"/>
                  <w:marTop w:val="0"/>
                  <w:marBottom w:val="0"/>
                  <w:divBdr>
                    <w:top w:val="none" w:sz="0" w:space="0" w:color="auto"/>
                    <w:left w:val="none" w:sz="0" w:space="0" w:color="auto"/>
                    <w:bottom w:val="none" w:sz="0" w:space="0" w:color="auto"/>
                    <w:right w:val="none" w:sz="0" w:space="0" w:color="auto"/>
                  </w:divBdr>
                  <w:divsChild>
                    <w:div w:id="212881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7390684">
      <w:bodyDiv w:val="1"/>
      <w:marLeft w:val="0"/>
      <w:marRight w:val="0"/>
      <w:marTop w:val="0"/>
      <w:marBottom w:val="0"/>
      <w:divBdr>
        <w:top w:val="none" w:sz="0" w:space="0" w:color="auto"/>
        <w:left w:val="none" w:sz="0" w:space="0" w:color="auto"/>
        <w:bottom w:val="none" w:sz="0" w:space="0" w:color="auto"/>
        <w:right w:val="none" w:sz="0" w:space="0" w:color="auto"/>
      </w:divBdr>
      <w:divsChild>
        <w:div w:id="1237668251">
          <w:marLeft w:val="225"/>
          <w:marRight w:val="1800"/>
          <w:marTop w:val="300"/>
          <w:marBottom w:val="0"/>
          <w:divBdr>
            <w:top w:val="none" w:sz="0" w:space="2" w:color="auto"/>
            <w:left w:val="single" w:sz="36" w:space="8" w:color="1D865E"/>
            <w:bottom w:val="none" w:sz="0" w:space="2" w:color="auto"/>
            <w:right w:val="none" w:sz="0" w:space="0" w:color="auto"/>
          </w:divBdr>
        </w:div>
      </w:divsChild>
    </w:div>
    <w:div w:id="1493719998">
      <w:bodyDiv w:val="1"/>
      <w:marLeft w:val="0"/>
      <w:marRight w:val="0"/>
      <w:marTop w:val="0"/>
      <w:marBottom w:val="0"/>
      <w:divBdr>
        <w:top w:val="none" w:sz="0" w:space="0" w:color="auto"/>
        <w:left w:val="none" w:sz="0" w:space="0" w:color="auto"/>
        <w:bottom w:val="none" w:sz="0" w:space="0" w:color="auto"/>
        <w:right w:val="none" w:sz="0" w:space="0" w:color="auto"/>
      </w:divBdr>
      <w:divsChild>
        <w:div w:id="339964318">
          <w:marLeft w:val="0"/>
          <w:marRight w:val="0"/>
          <w:marTop w:val="0"/>
          <w:marBottom w:val="0"/>
          <w:divBdr>
            <w:top w:val="none" w:sz="0" w:space="0" w:color="auto"/>
            <w:left w:val="none" w:sz="0" w:space="0" w:color="auto"/>
            <w:bottom w:val="none" w:sz="0" w:space="0" w:color="auto"/>
            <w:right w:val="none" w:sz="0" w:space="0" w:color="auto"/>
          </w:divBdr>
          <w:divsChild>
            <w:div w:id="1309091049">
              <w:marLeft w:val="0"/>
              <w:marRight w:val="0"/>
              <w:marTop w:val="0"/>
              <w:marBottom w:val="0"/>
              <w:divBdr>
                <w:top w:val="none" w:sz="0" w:space="0" w:color="auto"/>
                <w:left w:val="none" w:sz="0" w:space="0" w:color="auto"/>
                <w:bottom w:val="none" w:sz="0" w:space="0" w:color="auto"/>
                <w:right w:val="none" w:sz="0" w:space="0" w:color="auto"/>
              </w:divBdr>
            </w:div>
          </w:divsChild>
        </w:div>
        <w:div w:id="1579753583">
          <w:marLeft w:val="0"/>
          <w:marRight w:val="0"/>
          <w:marTop w:val="495"/>
          <w:marBottom w:val="0"/>
          <w:divBdr>
            <w:top w:val="none" w:sz="0" w:space="0" w:color="auto"/>
            <w:left w:val="none" w:sz="0" w:space="0" w:color="auto"/>
            <w:bottom w:val="none" w:sz="0" w:space="0" w:color="auto"/>
            <w:right w:val="none" w:sz="0" w:space="0" w:color="auto"/>
          </w:divBdr>
        </w:div>
      </w:divsChild>
    </w:div>
    <w:div w:id="1577393770">
      <w:bodyDiv w:val="1"/>
      <w:marLeft w:val="0"/>
      <w:marRight w:val="0"/>
      <w:marTop w:val="0"/>
      <w:marBottom w:val="0"/>
      <w:divBdr>
        <w:top w:val="none" w:sz="0" w:space="0" w:color="auto"/>
        <w:left w:val="none" w:sz="0" w:space="0" w:color="auto"/>
        <w:bottom w:val="none" w:sz="0" w:space="0" w:color="auto"/>
        <w:right w:val="none" w:sz="0" w:space="0" w:color="auto"/>
      </w:divBdr>
      <w:divsChild>
        <w:div w:id="458769964">
          <w:marLeft w:val="0"/>
          <w:marRight w:val="0"/>
          <w:marTop w:val="0"/>
          <w:marBottom w:val="0"/>
          <w:divBdr>
            <w:top w:val="none" w:sz="0" w:space="0" w:color="auto"/>
            <w:left w:val="none" w:sz="0" w:space="0" w:color="auto"/>
            <w:bottom w:val="none" w:sz="0" w:space="0" w:color="auto"/>
            <w:right w:val="none" w:sz="0" w:space="0" w:color="auto"/>
          </w:divBdr>
          <w:divsChild>
            <w:div w:id="586614555">
              <w:marLeft w:val="0"/>
              <w:marRight w:val="0"/>
              <w:marTop w:val="0"/>
              <w:marBottom w:val="0"/>
              <w:divBdr>
                <w:top w:val="none" w:sz="0" w:space="0" w:color="auto"/>
                <w:left w:val="none" w:sz="0" w:space="0" w:color="auto"/>
                <w:bottom w:val="none" w:sz="0" w:space="0" w:color="auto"/>
                <w:right w:val="none" w:sz="0" w:space="0" w:color="auto"/>
              </w:divBdr>
              <w:divsChild>
                <w:div w:id="108430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7379">
          <w:marLeft w:val="225"/>
          <w:marRight w:val="1800"/>
          <w:marTop w:val="300"/>
          <w:marBottom w:val="0"/>
          <w:divBdr>
            <w:top w:val="none" w:sz="0" w:space="2" w:color="auto"/>
            <w:left w:val="single" w:sz="36" w:space="8" w:color="1D865E"/>
            <w:bottom w:val="none" w:sz="0" w:space="2" w:color="auto"/>
            <w:right w:val="none" w:sz="0" w:space="0" w:color="auto"/>
          </w:divBdr>
        </w:div>
      </w:divsChild>
    </w:div>
    <w:div w:id="1665813819">
      <w:bodyDiv w:val="1"/>
      <w:marLeft w:val="0"/>
      <w:marRight w:val="0"/>
      <w:marTop w:val="0"/>
      <w:marBottom w:val="0"/>
      <w:divBdr>
        <w:top w:val="none" w:sz="0" w:space="0" w:color="auto"/>
        <w:left w:val="none" w:sz="0" w:space="0" w:color="auto"/>
        <w:bottom w:val="none" w:sz="0" w:space="0" w:color="auto"/>
        <w:right w:val="none" w:sz="0" w:space="0" w:color="auto"/>
      </w:divBdr>
      <w:divsChild>
        <w:div w:id="1008874500">
          <w:marLeft w:val="0"/>
          <w:marRight w:val="0"/>
          <w:marTop w:val="0"/>
          <w:marBottom w:val="480"/>
          <w:divBdr>
            <w:top w:val="none" w:sz="0" w:space="0" w:color="auto"/>
            <w:left w:val="none" w:sz="0" w:space="0" w:color="auto"/>
            <w:bottom w:val="none" w:sz="0" w:space="0" w:color="auto"/>
            <w:right w:val="none" w:sz="0" w:space="0" w:color="auto"/>
          </w:divBdr>
          <w:divsChild>
            <w:div w:id="1849325825">
              <w:marLeft w:val="0"/>
              <w:marRight w:val="0"/>
              <w:marTop w:val="0"/>
              <w:marBottom w:val="0"/>
              <w:divBdr>
                <w:top w:val="none" w:sz="0" w:space="0" w:color="auto"/>
                <w:left w:val="none" w:sz="0" w:space="0" w:color="auto"/>
                <w:bottom w:val="none" w:sz="0" w:space="0" w:color="auto"/>
                <w:right w:val="none" w:sz="0" w:space="0" w:color="auto"/>
              </w:divBdr>
            </w:div>
          </w:divsChild>
        </w:div>
        <w:div w:id="408965071">
          <w:marLeft w:val="0"/>
          <w:marRight w:val="0"/>
          <w:marTop w:val="0"/>
          <w:marBottom w:val="0"/>
          <w:divBdr>
            <w:top w:val="none" w:sz="0" w:space="0" w:color="auto"/>
            <w:left w:val="none" w:sz="0" w:space="0" w:color="auto"/>
            <w:bottom w:val="none" w:sz="0" w:space="0" w:color="auto"/>
            <w:right w:val="none" w:sz="0" w:space="0" w:color="auto"/>
          </w:divBdr>
          <w:divsChild>
            <w:div w:id="500438734">
              <w:marLeft w:val="0"/>
              <w:marRight w:val="0"/>
              <w:marTop w:val="0"/>
              <w:marBottom w:val="0"/>
              <w:divBdr>
                <w:top w:val="none" w:sz="0" w:space="0" w:color="auto"/>
                <w:left w:val="none" w:sz="0" w:space="0" w:color="auto"/>
                <w:bottom w:val="none" w:sz="0" w:space="0" w:color="auto"/>
                <w:right w:val="none" w:sz="0" w:space="0" w:color="auto"/>
              </w:divBdr>
            </w:div>
            <w:div w:id="1316033268">
              <w:marLeft w:val="0"/>
              <w:marRight w:val="0"/>
              <w:marTop w:val="0"/>
              <w:marBottom w:val="0"/>
              <w:divBdr>
                <w:top w:val="none" w:sz="0" w:space="0" w:color="auto"/>
                <w:left w:val="none" w:sz="0" w:space="0" w:color="auto"/>
                <w:bottom w:val="none" w:sz="0" w:space="0" w:color="auto"/>
                <w:right w:val="none" w:sz="0" w:space="0" w:color="auto"/>
              </w:divBdr>
              <w:divsChild>
                <w:div w:id="1702514642">
                  <w:marLeft w:val="0"/>
                  <w:marRight w:val="0"/>
                  <w:marTop w:val="0"/>
                  <w:marBottom w:val="0"/>
                  <w:divBdr>
                    <w:top w:val="none" w:sz="0" w:space="0" w:color="auto"/>
                    <w:left w:val="none" w:sz="0" w:space="0" w:color="auto"/>
                    <w:bottom w:val="none" w:sz="0" w:space="0" w:color="auto"/>
                    <w:right w:val="none" w:sz="0" w:space="0" w:color="auto"/>
                  </w:divBdr>
                  <w:divsChild>
                    <w:div w:id="1636720472">
                      <w:marLeft w:val="0"/>
                      <w:marRight w:val="0"/>
                      <w:marTop w:val="0"/>
                      <w:marBottom w:val="0"/>
                      <w:divBdr>
                        <w:top w:val="none" w:sz="0" w:space="0" w:color="auto"/>
                        <w:left w:val="none" w:sz="0" w:space="0" w:color="auto"/>
                        <w:bottom w:val="none" w:sz="0" w:space="0" w:color="auto"/>
                        <w:right w:val="none" w:sz="0" w:space="0" w:color="auto"/>
                      </w:divBdr>
                      <w:divsChild>
                        <w:div w:id="1945990784">
                          <w:marLeft w:val="0"/>
                          <w:marRight w:val="0"/>
                          <w:marTop w:val="0"/>
                          <w:marBottom w:val="0"/>
                          <w:divBdr>
                            <w:top w:val="none" w:sz="0" w:space="0" w:color="auto"/>
                            <w:left w:val="none" w:sz="0" w:space="0" w:color="auto"/>
                            <w:bottom w:val="none" w:sz="0" w:space="0" w:color="auto"/>
                            <w:right w:val="none" w:sz="0" w:space="0" w:color="auto"/>
                          </w:divBdr>
                        </w:div>
                        <w:div w:id="881286816">
                          <w:marLeft w:val="0"/>
                          <w:marRight w:val="0"/>
                          <w:marTop w:val="0"/>
                          <w:marBottom w:val="0"/>
                          <w:divBdr>
                            <w:top w:val="none" w:sz="0" w:space="0" w:color="auto"/>
                            <w:left w:val="none" w:sz="0" w:space="0" w:color="auto"/>
                            <w:bottom w:val="none" w:sz="0" w:space="0" w:color="auto"/>
                            <w:right w:val="none" w:sz="0" w:space="0" w:color="auto"/>
                          </w:divBdr>
                          <w:divsChild>
                            <w:div w:id="140004979">
                              <w:marLeft w:val="0"/>
                              <w:marRight w:val="0"/>
                              <w:marTop w:val="0"/>
                              <w:marBottom w:val="0"/>
                              <w:divBdr>
                                <w:top w:val="none" w:sz="0" w:space="0" w:color="auto"/>
                                <w:left w:val="none" w:sz="0" w:space="0" w:color="auto"/>
                                <w:bottom w:val="none" w:sz="0" w:space="0" w:color="auto"/>
                                <w:right w:val="none" w:sz="0" w:space="0" w:color="auto"/>
                              </w:divBdr>
                              <w:divsChild>
                                <w:div w:id="2070612946">
                                  <w:marLeft w:val="0"/>
                                  <w:marRight w:val="0"/>
                                  <w:marTop w:val="375"/>
                                  <w:marBottom w:val="375"/>
                                  <w:divBdr>
                                    <w:top w:val="none" w:sz="0" w:space="0" w:color="auto"/>
                                    <w:left w:val="none" w:sz="0" w:space="0" w:color="auto"/>
                                    <w:bottom w:val="none" w:sz="0" w:space="0" w:color="auto"/>
                                    <w:right w:val="none" w:sz="0" w:space="0" w:color="auto"/>
                                  </w:divBdr>
                                  <w:divsChild>
                                    <w:div w:id="1221669581">
                                      <w:marLeft w:val="0"/>
                                      <w:marRight w:val="0"/>
                                      <w:marTop w:val="375"/>
                                      <w:marBottom w:val="375"/>
                                      <w:divBdr>
                                        <w:top w:val="single" w:sz="6" w:space="15" w:color="76A900"/>
                                        <w:left w:val="single" w:sz="6" w:space="19" w:color="76A900"/>
                                        <w:bottom w:val="single" w:sz="6" w:space="15" w:color="76A900"/>
                                        <w:right w:val="single" w:sz="6" w:space="19" w:color="76A900"/>
                                      </w:divBdr>
                                    </w:div>
                                  </w:divsChild>
                                </w:div>
                              </w:divsChild>
                            </w:div>
                          </w:divsChild>
                        </w:div>
                        <w:div w:id="852840762">
                          <w:marLeft w:val="0"/>
                          <w:marRight w:val="0"/>
                          <w:marTop w:val="0"/>
                          <w:marBottom w:val="0"/>
                          <w:divBdr>
                            <w:top w:val="none" w:sz="0" w:space="0" w:color="auto"/>
                            <w:left w:val="none" w:sz="0" w:space="0" w:color="auto"/>
                            <w:bottom w:val="none" w:sz="0" w:space="0" w:color="auto"/>
                            <w:right w:val="none" w:sz="0" w:space="0" w:color="auto"/>
                          </w:divBdr>
                        </w:div>
                        <w:div w:id="985400286">
                          <w:marLeft w:val="0"/>
                          <w:marRight w:val="0"/>
                          <w:marTop w:val="0"/>
                          <w:marBottom w:val="0"/>
                          <w:divBdr>
                            <w:top w:val="none" w:sz="0" w:space="0" w:color="auto"/>
                            <w:left w:val="none" w:sz="0" w:space="0" w:color="auto"/>
                            <w:bottom w:val="none" w:sz="0" w:space="0" w:color="auto"/>
                            <w:right w:val="none" w:sz="0" w:space="0" w:color="auto"/>
                          </w:divBdr>
                          <w:divsChild>
                            <w:div w:id="561646431">
                              <w:marLeft w:val="0"/>
                              <w:marRight w:val="0"/>
                              <w:marTop w:val="0"/>
                              <w:marBottom w:val="0"/>
                              <w:divBdr>
                                <w:top w:val="none" w:sz="0" w:space="0" w:color="auto"/>
                                <w:left w:val="none" w:sz="0" w:space="0" w:color="auto"/>
                                <w:bottom w:val="none" w:sz="0" w:space="0" w:color="auto"/>
                                <w:right w:val="none" w:sz="0" w:space="0" w:color="auto"/>
                              </w:divBdr>
                              <w:divsChild>
                                <w:div w:id="1192106044">
                                  <w:marLeft w:val="0"/>
                                  <w:marRight w:val="0"/>
                                  <w:marTop w:val="0"/>
                                  <w:marBottom w:val="0"/>
                                  <w:divBdr>
                                    <w:top w:val="none" w:sz="0" w:space="0" w:color="auto"/>
                                    <w:left w:val="none" w:sz="0" w:space="0" w:color="auto"/>
                                    <w:bottom w:val="none" w:sz="0" w:space="0" w:color="auto"/>
                                    <w:right w:val="none" w:sz="0" w:space="0" w:color="auto"/>
                                  </w:divBdr>
                                </w:div>
                                <w:div w:id="1426145375">
                                  <w:marLeft w:val="0"/>
                                  <w:marRight w:val="0"/>
                                  <w:marTop w:val="0"/>
                                  <w:marBottom w:val="0"/>
                                  <w:divBdr>
                                    <w:top w:val="none" w:sz="0" w:space="0" w:color="auto"/>
                                    <w:left w:val="none" w:sz="0" w:space="0" w:color="auto"/>
                                    <w:bottom w:val="none" w:sz="0" w:space="0" w:color="auto"/>
                                    <w:right w:val="none" w:sz="0" w:space="0" w:color="auto"/>
                                  </w:divBdr>
                                </w:div>
                                <w:div w:id="1028143792">
                                  <w:marLeft w:val="0"/>
                                  <w:marRight w:val="0"/>
                                  <w:marTop w:val="0"/>
                                  <w:marBottom w:val="0"/>
                                  <w:divBdr>
                                    <w:top w:val="none" w:sz="0" w:space="0" w:color="auto"/>
                                    <w:left w:val="none" w:sz="0" w:space="0" w:color="auto"/>
                                    <w:bottom w:val="none" w:sz="0" w:space="0" w:color="auto"/>
                                    <w:right w:val="none" w:sz="0" w:space="0" w:color="auto"/>
                                  </w:divBdr>
                                  <w:divsChild>
                                    <w:div w:id="270480229">
                                      <w:marLeft w:val="0"/>
                                      <w:marRight w:val="0"/>
                                      <w:marTop w:val="0"/>
                                      <w:marBottom w:val="0"/>
                                      <w:divBdr>
                                        <w:top w:val="none" w:sz="0" w:space="0" w:color="auto"/>
                                        <w:left w:val="none" w:sz="0" w:space="0" w:color="auto"/>
                                        <w:bottom w:val="none" w:sz="0" w:space="0" w:color="auto"/>
                                        <w:right w:val="none" w:sz="0" w:space="0" w:color="auto"/>
                                      </w:divBdr>
                                    </w:div>
                                  </w:divsChild>
                                </w:div>
                                <w:div w:id="65224620">
                                  <w:marLeft w:val="0"/>
                                  <w:marRight w:val="0"/>
                                  <w:marTop w:val="0"/>
                                  <w:marBottom w:val="0"/>
                                  <w:divBdr>
                                    <w:top w:val="none" w:sz="0" w:space="0" w:color="auto"/>
                                    <w:left w:val="none" w:sz="0" w:space="0" w:color="auto"/>
                                    <w:bottom w:val="none" w:sz="0" w:space="0" w:color="auto"/>
                                    <w:right w:val="none" w:sz="0" w:space="0" w:color="auto"/>
                                  </w:divBdr>
                                </w:div>
                                <w:div w:id="938492838">
                                  <w:marLeft w:val="0"/>
                                  <w:marRight w:val="0"/>
                                  <w:marTop w:val="0"/>
                                  <w:marBottom w:val="0"/>
                                  <w:divBdr>
                                    <w:top w:val="none" w:sz="0" w:space="0" w:color="auto"/>
                                    <w:left w:val="none" w:sz="0" w:space="0" w:color="auto"/>
                                    <w:bottom w:val="none" w:sz="0" w:space="0" w:color="auto"/>
                                    <w:right w:val="none" w:sz="0" w:space="0" w:color="auto"/>
                                  </w:divBdr>
                                  <w:divsChild>
                                    <w:div w:id="1162695080">
                                      <w:marLeft w:val="0"/>
                                      <w:marRight w:val="0"/>
                                      <w:marTop w:val="0"/>
                                      <w:marBottom w:val="0"/>
                                      <w:divBdr>
                                        <w:top w:val="none" w:sz="0" w:space="0" w:color="auto"/>
                                        <w:left w:val="none" w:sz="0" w:space="0" w:color="auto"/>
                                        <w:bottom w:val="none" w:sz="0" w:space="0" w:color="auto"/>
                                        <w:right w:val="none" w:sz="0" w:space="0" w:color="auto"/>
                                      </w:divBdr>
                                    </w:div>
                                  </w:divsChild>
                                </w:div>
                                <w:div w:id="1518273658">
                                  <w:marLeft w:val="0"/>
                                  <w:marRight w:val="0"/>
                                  <w:marTop w:val="0"/>
                                  <w:marBottom w:val="0"/>
                                  <w:divBdr>
                                    <w:top w:val="none" w:sz="0" w:space="0" w:color="auto"/>
                                    <w:left w:val="none" w:sz="0" w:space="0" w:color="auto"/>
                                    <w:bottom w:val="none" w:sz="0" w:space="0" w:color="auto"/>
                                    <w:right w:val="none" w:sz="0" w:space="0" w:color="auto"/>
                                  </w:divBdr>
                                </w:div>
                                <w:div w:id="1472938300">
                                  <w:marLeft w:val="0"/>
                                  <w:marRight w:val="0"/>
                                  <w:marTop w:val="0"/>
                                  <w:marBottom w:val="0"/>
                                  <w:divBdr>
                                    <w:top w:val="none" w:sz="0" w:space="0" w:color="auto"/>
                                    <w:left w:val="none" w:sz="0" w:space="0" w:color="auto"/>
                                    <w:bottom w:val="none" w:sz="0" w:space="0" w:color="auto"/>
                                    <w:right w:val="none" w:sz="0" w:space="0" w:color="auto"/>
                                  </w:divBdr>
                                </w:div>
                                <w:div w:id="929773108">
                                  <w:marLeft w:val="0"/>
                                  <w:marRight w:val="0"/>
                                  <w:marTop w:val="0"/>
                                  <w:marBottom w:val="0"/>
                                  <w:divBdr>
                                    <w:top w:val="none" w:sz="0" w:space="0" w:color="auto"/>
                                    <w:left w:val="none" w:sz="0" w:space="0" w:color="auto"/>
                                    <w:bottom w:val="none" w:sz="0" w:space="0" w:color="auto"/>
                                    <w:right w:val="none" w:sz="0" w:space="0" w:color="auto"/>
                                  </w:divBdr>
                                </w:div>
                                <w:div w:id="203033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185782">
                          <w:marLeft w:val="0"/>
                          <w:marRight w:val="0"/>
                          <w:marTop w:val="0"/>
                          <w:marBottom w:val="0"/>
                          <w:divBdr>
                            <w:top w:val="none" w:sz="0" w:space="0" w:color="auto"/>
                            <w:left w:val="none" w:sz="0" w:space="0" w:color="auto"/>
                            <w:bottom w:val="none" w:sz="0" w:space="0" w:color="auto"/>
                            <w:right w:val="none" w:sz="0" w:space="0" w:color="auto"/>
                          </w:divBdr>
                          <w:divsChild>
                            <w:div w:id="930621827">
                              <w:marLeft w:val="0"/>
                              <w:marRight w:val="0"/>
                              <w:marTop w:val="0"/>
                              <w:marBottom w:val="0"/>
                              <w:divBdr>
                                <w:top w:val="none" w:sz="0" w:space="0" w:color="auto"/>
                                <w:left w:val="none" w:sz="0" w:space="0" w:color="auto"/>
                                <w:bottom w:val="none" w:sz="0" w:space="0" w:color="auto"/>
                                <w:right w:val="none" w:sz="0" w:space="0" w:color="auto"/>
                              </w:divBdr>
                              <w:divsChild>
                                <w:div w:id="2118405557">
                                  <w:marLeft w:val="0"/>
                                  <w:marRight w:val="0"/>
                                  <w:marTop w:val="375"/>
                                  <w:marBottom w:val="375"/>
                                  <w:divBdr>
                                    <w:top w:val="single" w:sz="6" w:space="15" w:color="76A900"/>
                                    <w:left w:val="single" w:sz="6" w:space="19" w:color="76A900"/>
                                    <w:bottom w:val="single" w:sz="6" w:space="15" w:color="76A900"/>
                                    <w:right w:val="single" w:sz="6" w:space="19" w:color="76A900"/>
                                  </w:divBdr>
                                  <w:divsChild>
                                    <w:div w:id="1550917563">
                                      <w:marLeft w:val="0"/>
                                      <w:marRight w:val="0"/>
                                      <w:marTop w:val="0"/>
                                      <w:marBottom w:val="0"/>
                                      <w:divBdr>
                                        <w:top w:val="none" w:sz="0" w:space="0" w:color="auto"/>
                                        <w:left w:val="none" w:sz="0" w:space="0" w:color="auto"/>
                                        <w:bottom w:val="none" w:sz="0" w:space="0" w:color="auto"/>
                                        <w:right w:val="none" w:sz="0" w:space="0" w:color="auto"/>
                                      </w:divBdr>
                                    </w:div>
                                    <w:div w:id="1198280067">
                                      <w:marLeft w:val="0"/>
                                      <w:marRight w:val="0"/>
                                      <w:marTop w:val="0"/>
                                      <w:marBottom w:val="0"/>
                                      <w:divBdr>
                                        <w:top w:val="none" w:sz="0" w:space="0" w:color="auto"/>
                                        <w:left w:val="none" w:sz="0" w:space="0" w:color="auto"/>
                                        <w:bottom w:val="none" w:sz="0" w:space="0" w:color="auto"/>
                                        <w:right w:val="none" w:sz="0" w:space="0" w:color="auto"/>
                                      </w:divBdr>
                                    </w:div>
                                    <w:div w:id="69784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1897611">
      <w:bodyDiv w:val="1"/>
      <w:marLeft w:val="0"/>
      <w:marRight w:val="0"/>
      <w:marTop w:val="0"/>
      <w:marBottom w:val="0"/>
      <w:divBdr>
        <w:top w:val="none" w:sz="0" w:space="0" w:color="auto"/>
        <w:left w:val="none" w:sz="0" w:space="0" w:color="auto"/>
        <w:bottom w:val="none" w:sz="0" w:space="0" w:color="auto"/>
        <w:right w:val="none" w:sz="0" w:space="0" w:color="auto"/>
      </w:divBdr>
      <w:divsChild>
        <w:div w:id="1959221180">
          <w:marLeft w:val="225"/>
          <w:marRight w:val="1800"/>
          <w:marTop w:val="300"/>
          <w:marBottom w:val="0"/>
          <w:divBdr>
            <w:top w:val="none" w:sz="0" w:space="2" w:color="auto"/>
            <w:left w:val="single" w:sz="36" w:space="8" w:color="1D865E"/>
            <w:bottom w:val="none" w:sz="0" w:space="2" w:color="auto"/>
            <w:right w:val="none" w:sz="0" w:space="0" w:color="auto"/>
          </w:divBdr>
        </w:div>
      </w:divsChild>
    </w:div>
    <w:div w:id="1890147079">
      <w:bodyDiv w:val="1"/>
      <w:marLeft w:val="0"/>
      <w:marRight w:val="0"/>
      <w:marTop w:val="0"/>
      <w:marBottom w:val="0"/>
      <w:divBdr>
        <w:top w:val="none" w:sz="0" w:space="0" w:color="auto"/>
        <w:left w:val="none" w:sz="0" w:space="0" w:color="auto"/>
        <w:bottom w:val="none" w:sz="0" w:space="0" w:color="auto"/>
        <w:right w:val="none" w:sz="0" w:space="0" w:color="auto"/>
      </w:divBdr>
      <w:divsChild>
        <w:div w:id="1178151317">
          <w:marLeft w:val="0"/>
          <w:marRight w:val="0"/>
          <w:marTop w:val="0"/>
          <w:marBottom w:val="0"/>
          <w:divBdr>
            <w:top w:val="none" w:sz="0" w:space="0" w:color="auto"/>
            <w:left w:val="none" w:sz="0" w:space="0" w:color="auto"/>
            <w:bottom w:val="none" w:sz="0" w:space="0" w:color="auto"/>
            <w:right w:val="none" w:sz="0" w:space="0" w:color="auto"/>
          </w:divBdr>
          <w:divsChild>
            <w:div w:id="1769885396">
              <w:marLeft w:val="0"/>
              <w:marRight w:val="0"/>
              <w:marTop w:val="0"/>
              <w:marBottom w:val="0"/>
              <w:divBdr>
                <w:top w:val="none" w:sz="0" w:space="0" w:color="auto"/>
                <w:left w:val="none" w:sz="0" w:space="0" w:color="auto"/>
                <w:bottom w:val="none" w:sz="0" w:space="0" w:color="auto"/>
                <w:right w:val="none" w:sz="0" w:space="0" w:color="auto"/>
              </w:divBdr>
              <w:divsChild>
                <w:div w:id="179197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192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ok.1sept.ru/%D1%81%D1%82%D0%B0%D1%82%D1%8C%D0%B8/419806/img1.doc"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infourok.ru/urok-po-teme-gennaya-i-kletochnaya-inzheneriya-590295.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sportal.ru/shkola/biologiya/library/2014/08/28/prezentatsiya-metody-izucheniya-nasledstvennosti-cheloveka" TargetMode="External"/><Relationship Id="rId11" Type="http://schemas.openxmlformats.org/officeDocument/2006/relationships/hyperlink" Target="https://urok.1sept.ru/%D1%81%D1%82%D0%B0%D1%82%D1%8C%D0%B8/419806/img2.doc" TargetMode="External"/><Relationship Id="rId5" Type="http://schemas.openxmlformats.org/officeDocument/2006/relationships/webSettings" Target="webSettings.xml"/><Relationship Id="rId10" Type="http://schemas.openxmlformats.org/officeDocument/2006/relationships/hyperlink" Target="https://urok.1sept.ru/%D1%81%D1%82%D0%B0%D1%82%D1%8C%D0%B8/419806/img1.doc" TargetMode="External"/><Relationship Id="rId4" Type="http://schemas.openxmlformats.org/officeDocument/2006/relationships/settings" Target="settings.xml"/><Relationship Id="rId9" Type="http://schemas.openxmlformats.org/officeDocument/2006/relationships/hyperlink" Target="https://urok.1sept.ru/%D1%81%D1%82%D0%B0%D1%82%D1%8C%D0%B8/419806/img1.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1007</Words>
  <Characters>5741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2020-04-29T17:44:00Z</dcterms:created>
  <dcterms:modified xsi:type="dcterms:W3CDTF">2020-05-08T09:07:00Z</dcterms:modified>
</cp:coreProperties>
</file>